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8A" w:rsidRPr="00BC637E" w:rsidRDefault="00AC718A" w:rsidP="00AC718A">
      <w:pPr>
        <w:pStyle w:val="1"/>
        <w:shd w:val="clear" w:color="auto" w:fill="auto"/>
        <w:spacing w:after="0" w:line="360" w:lineRule="auto"/>
        <w:ind w:left="20"/>
        <w:jc w:val="center"/>
        <w:rPr>
          <w:rFonts w:asciiTheme="minorHAnsi" w:hAnsiTheme="minorHAnsi"/>
          <w:sz w:val="36"/>
          <w:szCs w:val="36"/>
        </w:rPr>
      </w:pPr>
      <w:r w:rsidRPr="007F3390">
        <w:rPr>
          <w:rFonts w:asciiTheme="minorHAnsi" w:hAnsiTheme="minorHAnsi"/>
          <w:color w:val="000000"/>
          <w:sz w:val="36"/>
          <w:szCs w:val="36"/>
          <w:lang w:val="uk-UA"/>
        </w:rPr>
        <w:t xml:space="preserve">« Формування </w:t>
      </w:r>
      <w:r>
        <w:rPr>
          <w:rFonts w:asciiTheme="minorHAnsi" w:hAnsiTheme="minorHAnsi"/>
          <w:color w:val="000000"/>
          <w:sz w:val="36"/>
          <w:szCs w:val="36"/>
          <w:lang w:val="uk-UA"/>
        </w:rPr>
        <w:t xml:space="preserve"> </w:t>
      </w:r>
      <w:r w:rsidRPr="007F3390">
        <w:rPr>
          <w:rFonts w:asciiTheme="minorHAnsi" w:hAnsiTheme="minorHAnsi"/>
          <w:color w:val="000000"/>
          <w:sz w:val="36"/>
          <w:szCs w:val="36"/>
          <w:lang w:val="uk-UA"/>
        </w:rPr>
        <w:t xml:space="preserve">технологічних </w:t>
      </w:r>
      <w:proofErr w:type="spellStart"/>
      <w:r w:rsidRPr="007F3390">
        <w:rPr>
          <w:rFonts w:asciiTheme="minorHAnsi" w:hAnsiTheme="minorHAnsi"/>
          <w:color w:val="000000"/>
          <w:sz w:val="36"/>
          <w:szCs w:val="36"/>
          <w:lang w:val="uk-UA"/>
        </w:rPr>
        <w:t>копетенс</w:t>
      </w:r>
      <w:r w:rsidRPr="007F3390">
        <w:rPr>
          <w:rFonts w:asciiTheme="minorHAnsi" w:hAnsiTheme="minorHAnsi"/>
          <w:sz w:val="36"/>
          <w:szCs w:val="36"/>
        </w:rPr>
        <w:t>ій</w:t>
      </w:r>
      <w:proofErr w:type="spellEnd"/>
      <w:r>
        <w:rPr>
          <w:rFonts w:asciiTheme="minorHAnsi" w:hAnsiTheme="minorHAnsi"/>
          <w:sz w:val="36"/>
          <w:szCs w:val="36"/>
          <w:lang w:val="uk-UA"/>
        </w:rPr>
        <w:t xml:space="preserve"> </w:t>
      </w:r>
      <w:r w:rsidRPr="007F3390">
        <w:rPr>
          <w:rFonts w:asciiTheme="minorHAnsi" w:hAnsiTheme="minorHAnsi"/>
          <w:color w:val="000000"/>
          <w:sz w:val="36"/>
          <w:szCs w:val="36"/>
          <w:lang w:val="uk-UA"/>
        </w:rPr>
        <w:t>учнів засобами проектної технології на уроках трудового навчання.»</w:t>
      </w:r>
    </w:p>
    <w:p w:rsidR="00AC718A" w:rsidRPr="00ED2456" w:rsidRDefault="00AC718A" w:rsidP="00AC718A">
      <w:pPr>
        <w:ind w:firstLine="0"/>
        <w:rPr>
          <w:sz w:val="28"/>
          <w:szCs w:val="28"/>
        </w:rPr>
      </w:pPr>
    </w:p>
    <w:p w:rsidR="00AC718A" w:rsidRPr="000C5B2F" w:rsidRDefault="00AC718A" w:rsidP="00AC718A">
      <w:pPr>
        <w:tabs>
          <w:tab w:val="left" w:pos="0"/>
        </w:tabs>
        <w:spacing w:line="360" w:lineRule="auto"/>
        <w:ind w:firstLine="0"/>
        <w:rPr>
          <w:rFonts w:ascii="Goudy Stout" w:hAnsi="Goudy Stout"/>
          <w:sz w:val="144"/>
          <w:szCs w:val="144"/>
          <w:lang w:val="uk-UA"/>
        </w:rPr>
      </w:pPr>
      <w:r w:rsidRPr="002976EC">
        <w:rPr>
          <w:sz w:val="28"/>
          <w:szCs w:val="28"/>
          <w:lang w:val="uk-UA"/>
        </w:rPr>
        <w:t>В умовах мінливого сьогодення перед школою постає складне завдання, яке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й примножувати цінності національної культури та громадянського суспільства, розвивати і зміцнювати суверенну, незалежну, демократичну, соціальну та правову державу як невід'ємну складову європейської та світової спільноти» (</w:t>
      </w:r>
      <w:r w:rsidRPr="002976EC">
        <w:rPr>
          <w:i/>
          <w:iCs/>
          <w:sz w:val="28"/>
          <w:szCs w:val="28"/>
          <w:lang w:val="uk-UA"/>
        </w:rPr>
        <w:t>Національна доктрина розвитку освіти</w:t>
      </w:r>
      <w:r w:rsidRPr="002976EC">
        <w:rPr>
          <w:sz w:val="28"/>
          <w:szCs w:val="28"/>
          <w:lang w:val="uk-UA"/>
        </w:rPr>
        <w:t>). Це складне завдання для учителя, адже вимоги сучасного життя змінюються швидше, ніж дитина встигає закінчити школу.</w:t>
      </w:r>
    </w:p>
    <w:p w:rsidR="00AC718A" w:rsidRPr="0062001F" w:rsidRDefault="00AC718A" w:rsidP="00AC718A">
      <w:pPr>
        <w:widowControl w:val="0"/>
        <w:tabs>
          <w:tab w:val="left" w:pos="-31680"/>
          <w:tab w:val="left" w:pos="0"/>
        </w:tabs>
        <w:spacing w:line="360" w:lineRule="auto"/>
        <w:ind w:firstLine="0"/>
        <w:rPr>
          <w:sz w:val="28"/>
          <w:szCs w:val="28"/>
          <w:lang w:val="uk-UA"/>
        </w:rPr>
      </w:pPr>
      <w:r w:rsidRPr="002976EC">
        <w:rPr>
          <w:sz w:val="28"/>
          <w:szCs w:val="28"/>
          <w:lang w:val="uk-UA"/>
        </w:rPr>
        <w:t>Отже</w:t>
      </w:r>
      <w:r w:rsidRPr="0062001F">
        <w:rPr>
          <w:sz w:val="28"/>
          <w:szCs w:val="28"/>
          <w:lang w:val="uk-UA"/>
        </w:rPr>
        <w:t>, потрібно не просто дати учню базовий рівень освіти, а сформувати компетентності, яких потребує сьогодні суспільство.</w:t>
      </w:r>
    </w:p>
    <w:p w:rsidR="00AC718A" w:rsidRPr="0062001F" w:rsidRDefault="00AC718A" w:rsidP="00AC718A">
      <w:pPr>
        <w:spacing w:line="360" w:lineRule="auto"/>
        <w:ind w:firstLine="284"/>
        <w:jc w:val="both"/>
        <w:rPr>
          <w:sz w:val="28"/>
          <w:szCs w:val="28"/>
          <w:lang w:val="uk-UA"/>
        </w:rPr>
      </w:pPr>
      <w:r w:rsidRPr="0062001F">
        <w:rPr>
          <w:sz w:val="28"/>
          <w:szCs w:val="28"/>
          <w:lang w:val="uk-UA"/>
        </w:rPr>
        <w:t xml:space="preserve">Основою </w:t>
      </w:r>
      <w:proofErr w:type="spellStart"/>
      <w:r w:rsidRPr="0062001F">
        <w:rPr>
          <w:sz w:val="28"/>
          <w:szCs w:val="28"/>
          <w:lang w:val="uk-UA"/>
        </w:rPr>
        <w:t>компетентнісного</w:t>
      </w:r>
      <w:proofErr w:type="spellEnd"/>
      <w:r w:rsidRPr="0062001F">
        <w:rPr>
          <w:sz w:val="28"/>
          <w:szCs w:val="28"/>
          <w:lang w:val="uk-UA"/>
        </w:rPr>
        <w:t xml:space="preserve"> підходу до освіти є пріоритетна орієнтація на здатність до навчання, самовизначення, </w:t>
      </w:r>
      <w:proofErr w:type="spellStart"/>
      <w:r w:rsidRPr="0062001F">
        <w:rPr>
          <w:sz w:val="28"/>
          <w:szCs w:val="28"/>
          <w:lang w:val="uk-UA"/>
        </w:rPr>
        <w:t>самоактуалізація</w:t>
      </w:r>
      <w:proofErr w:type="spellEnd"/>
      <w:r w:rsidRPr="0062001F">
        <w:rPr>
          <w:sz w:val="28"/>
          <w:szCs w:val="28"/>
          <w:lang w:val="uk-UA"/>
        </w:rPr>
        <w:t>, соціалізація та розвиток індивідуальності</w:t>
      </w:r>
    </w:p>
    <w:p w:rsidR="00AC718A" w:rsidRPr="0062001F" w:rsidRDefault="00AC718A" w:rsidP="00AC718A">
      <w:pPr>
        <w:spacing w:line="360" w:lineRule="auto"/>
        <w:ind w:firstLine="284"/>
        <w:jc w:val="both"/>
        <w:rPr>
          <w:sz w:val="28"/>
          <w:szCs w:val="28"/>
        </w:rPr>
      </w:pPr>
      <w:proofErr w:type="spellStart"/>
      <w:r w:rsidRPr="0062001F">
        <w:rPr>
          <w:sz w:val="28"/>
          <w:szCs w:val="28"/>
        </w:rPr>
        <w:t>Компетентнісний</w:t>
      </w:r>
      <w:proofErr w:type="spellEnd"/>
      <w:r w:rsidRPr="0062001F">
        <w:rPr>
          <w:sz w:val="28"/>
          <w:szCs w:val="28"/>
        </w:rPr>
        <w:t xml:space="preserve"> </w:t>
      </w:r>
      <w:proofErr w:type="spellStart"/>
      <w:proofErr w:type="gramStart"/>
      <w:r w:rsidRPr="0062001F">
        <w:rPr>
          <w:sz w:val="28"/>
          <w:szCs w:val="28"/>
        </w:rPr>
        <w:t>п</w:t>
      </w:r>
      <w:proofErr w:type="gramEnd"/>
      <w:r w:rsidRPr="0062001F">
        <w:rPr>
          <w:sz w:val="28"/>
          <w:szCs w:val="28"/>
        </w:rPr>
        <w:t>ідхід</w:t>
      </w:r>
      <w:proofErr w:type="spellEnd"/>
      <w:r w:rsidRPr="0062001F">
        <w:rPr>
          <w:sz w:val="28"/>
          <w:szCs w:val="28"/>
        </w:rPr>
        <w:t xml:space="preserve"> до </w:t>
      </w:r>
      <w:proofErr w:type="spellStart"/>
      <w:r w:rsidRPr="0062001F">
        <w:rPr>
          <w:sz w:val="28"/>
          <w:szCs w:val="28"/>
        </w:rPr>
        <w:t>освіти</w:t>
      </w:r>
      <w:proofErr w:type="spellEnd"/>
      <w:r w:rsidRPr="0062001F">
        <w:rPr>
          <w:sz w:val="28"/>
          <w:szCs w:val="28"/>
        </w:rPr>
        <w:t xml:space="preserve"> </w:t>
      </w:r>
      <w:proofErr w:type="spellStart"/>
      <w:r w:rsidRPr="0062001F">
        <w:rPr>
          <w:sz w:val="28"/>
          <w:szCs w:val="28"/>
        </w:rPr>
        <w:t>школярів</w:t>
      </w:r>
      <w:proofErr w:type="spellEnd"/>
      <w:r w:rsidRPr="0062001F">
        <w:rPr>
          <w:sz w:val="28"/>
          <w:szCs w:val="28"/>
        </w:rPr>
        <w:t xml:space="preserve"> </w:t>
      </w:r>
      <w:proofErr w:type="spellStart"/>
      <w:r w:rsidRPr="0062001F">
        <w:rPr>
          <w:sz w:val="28"/>
          <w:szCs w:val="28"/>
        </w:rPr>
        <w:t>орієнтується</w:t>
      </w:r>
      <w:proofErr w:type="spellEnd"/>
      <w:r w:rsidRPr="0062001F">
        <w:rPr>
          <w:sz w:val="28"/>
          <w:szCs w:val="28"/>
        </w:rPr>
        <w:t xml:space="preserve"> на </w:t>
      </w:r>
      <w:proofErr w:type="spellStart"/>
      <w:r w:rsidRPr="0062001F">
        <w:rPr>
          <w:sz w:val="28"/>
          <w:szCs w:val="28"/>
        </w:rPr>
        <w:t>самостійн</w:t>
      </w:r>
      <w:proofErr w:type="spellEnd"/>
      <w:r w:rsidRPr="0062001F">
        <w:rPr>
          <w:sz w:val="28"/>
          <w:szCs w:val="28"/>
          <w:lang w:val="uk-UA"/>
        </w:rPr>
        <w:t xml:space="preserve">у </w:t>
      </w:r>
      <w:r w:rsidRPr="0062001F">
        <w:rPr>
          <w:sz w:val="28"/>
          <w:szCs w:val="28"/>
        </w:rPr>
        <w:t xml:space="preserve"> участь школяра у </w:t>
      </w:r>
      <w:proofErr w:type="spellStart"/>
      <w:r w:rsidRPr="0062001F">
        <w:rPr>
          <w:sz w:val="28"/>
          <w:szCs w:val="28"/>
        </w:rPr>
        <w:t>навчально-пізнавальному</w:t>
      </w:r>
      <w:proofErr w:type="spellEnd"/>
      <w:r w:rsidRPr="0062001F">
        <w:rPr>
          <w:sz w:val="28"/>
          <w:szCs w:val="28"/>
        </w:rPr>
        <w:t xml:space="preserve"> </w:t>
      </w:r>
      <w:proofErr w:type="spellStart"/>
      <w:r w:rsidRPr="0062001F">
        <w:rPr>
          <w:sz w:val="28"/>
          <w:szCs w:val="28"/>
        </w:rPr>
        <w:t>процесі</w:t>
      </w:r>
      <w:proofErr w:type="spellEnd"/>
      <w:r w:rsidRPr="0062001F">
        <w:rPr>
          <w:sz w:val="28"/>
          <w:szCs w:val="28"/>
        </w:rPr>
        <w:t xml:space="preserve"> та </w:t>
      </w:r>
      <w:proofErr w:type="spellStart"/>
      <w:r w:rsidRPr="0062001F">
        <w:rPr>
          <w:sz w:val="28"/>
          <w:szCs w:val="28"/>
        </w:rPr>
        <w:t>оволодіння</w:t>
      </w:r>
      <w:proofErr w:type="spellEnd"/>
      <w:r w:rsidRPr="0062001F">
        <w:rPr>
          <w:sz w:val="28"/>
          <w:szCs w:val="28"/>
        </w:rPr>
        <w:t xml:space="preserve"> </w:t>
      </w:r>
      <w:proofErr w:type="spellStart"/>
      <w:r w:rsidRPr="0062001F">
        <w:rPr>
          <w:sz w:val="28"/>
          <w:szCs w:val="28"/>
        </w:rPr>
        <w:t>здатністю</w:t>
      </w:r>
      <w:proofErr w:type="spellEnd"/>
      <w:r w:rsidRPr="0062001F">
        <w:rPr>
          <w:sz w:val="28"/>
          <w:szCs w:val="28"/>
        </w:rPr>
        <w:t xml:space="preserve"> до переносу </w:t>
      </w:r>
      <w:proofErr w:type="spellStart"/>
      <w:r w:rsidRPr="0062001F">
        <w:rPr>
          <w:sz w:val="28"/>
          <w:szCs w:val="28"/>
        </w:rPr>
        <w:t>своїх</w:t>
      </w:r>
      <w:proofErr w:type="spellEnd"/>
      <w:r w:rsidRPr="0062001F">
        <w:rPr>
          <w:sz w:val="28"/>
          <w:szCs w:val="28"/>
        </w:rPr>
        <w:t xml:space="preserve"> </w:t>
      </w:r>
      <w:proofErr w:type="spellStart"/>
      <w:r w:rsidRPr="0062001F">
        <w:rPr>
          <w:sz w:val="28"/>
          <w:szCs w:val="28"/>
        </w:rPr>
        <w:t>навичок</w:t>
      </w:r>
      <w:proofErr w:type="spellEnd"/>
      <w:r w:rsidRPr="0062001F">
        <w:rPr>
          <w:sz w:val="28"/>
          <w:szCs w:val="28"/>
        </w:rPr>
        <w:t xml:space="preserve"> у сферу </w:t>
      </w:r>
      <w:proofErr w:type="spellStart"/>
      <w:r w:rsidRPr="0062001F">
        <w:rPr>
          <w:sz w:val="28"/>
          <w:szCs w:val="28"/>
        </w:rPr>
        <w:t>свого</w:t>
      </w:r>
      <w:proofErr w:type="spellEnd"/>
      <w:r w:rsidRPr="0062001F">
        <w:rPr>
          <w:sz w:val="28"/>
          <w:szCs w:val="28"/>
        </w:rPr>
        <w:t xml:space="preserve"> </w:t>
      </w:r>
      <w:proofErr w:type="spellStart"/>
      <w:r w:rsidRPr="0062001F">
        <w:rPr>
          <w:sz w:val="28"/>
          <w:szCs w:val="28"/>
        </w:rPr>
        <w:t>досвіду</w:t>
      </w:r>
      <w:proofErr w:type="spellEnd"/>
      <w:r w:rsidRPr="0062001F">
        <w:rPr>
          <w:sz w:val="28"/>
          <w:szCs w:val="28"/>
        </w:rPr>
        <w:t xml:space="preserve"> для </w:t>
      </w:r>
      <w:proofErr w:type="spellStart"/>
      <w:r w:rsidRPr="0062001F">
        <w:rPr>
          <w:sz w:val="28"/>
          <w:szCs w:val="28"/>
        </w:rPr>
        <w:t>становлення</w:t>
      </w:r>
      <w:proofErr w:type="spellEnd"/>
      <w:r w:rsidRPr="0062001F">
        <w:rPr>
          <w:sz w:val="28"/>
          <w:szCs w:val="28"/>
        </w:rPr>
        <w:t xml:space="preserve"> </w:t>
      </w:r>
      <w:proofErr w:type="spellStart"/>
      <w:r w:rsidRPr="0062001F">
        <w:rPr>
          <w:sz w:val="28"/>
          <w:szCs w:val="28"/>
        </w:rPr>
        <w:t>різного</w:t>
      </w:r>
      <w:proofErr w:type="spellEnd"/>
      <w:r w:rsidRPr="0062001F">
        <w:rPr>
          <w:sz w:val="28"/>
          <w:szCs w:val="28"/>
        </w:rPr>
        <w:t xml:space="preserve"> роду </w:t>
      </w:r>
      <w:proofErr w:type="spellStart"/>
      <w:r w:rsidRPr="0062001F">
        <w:rPr>
          <w:sz w:val="28"/>
          <w:szCs w:val="28"/>
        </w:rPr>
        <w:t>компетенцій</w:t>
      </w:r>
      <w:proofErr w:type="spellEnd"/>
      <w:r w:rsidRPr="0062001F">
        <w:rPr>
          <w:sz w:val="28"/>
          <w:szCs w:val="28"/>
        </w:rPr>
        <w:t xml:space="preserve">. </w:t>
      </w:r>
      <w:proofErr w:type="spellStart"/>
      <w:r w:rsidRPr="0062001F">
        <w:rPr>
          <w:sz w:val="28"/>
          <w:szCs w:val="28"/>
        </w:rPr>
        <w:t>Освітня</w:t>
      </w:r>
      <w:proofErr w:type="spellEnd"/>
      <w:r w:rsidRPr="0062001F">
        <w:rPr>
          <w:sz w:val="28"/>
          <w:szCs w:val="28"/>
        </w:rPr>
        <w:t xml:space="preserve"> </w:t>
      </w:r>
      <w:proofErr w:type="spellStart"/>
      <w:r w:rsidRPr="0062001F">
        <w:rPr>
          <w:sz w:val="28"/>
          <w:szCs w:val="28"/>
        </w:rPr>
        <w:t>компетенція</w:t>
      </w:r>
      <w:proofErr w:type="spellEnd"/>
      <w:r w:rsidRPr="0062001F">
        <w:rPr>
          <w:sz w:val="28"/>
          <w:szCs w:val="28"/>
        </w:rPr>
        <w:t xml:space="preserve"> </w:t>
      </w:r>
      <w:proofErr w:type="spellStart"/>
      <w:r w:rsidRPr="0062001F">
        <w:rPr>
          <w:sz w:val="28"/>
          <w:szCs w:val="28"/>
        </w:rPr>
        <w:t>включає</w:t>
      </w:r>
      <w:proofErr w:type="spellEnd"/>
      <w:r w:rsidRPr="0062001F">
        <w:rPr>
          <w:sz w:val="28"/>
          <w:szCs w:val="28"/>
        </w:rPr>
        <w:t xml:space="preserve"> </w:t>
      </w:r>
      <w:proofErr w:type="spellStart"/>
      <w:r w:rsidRPr="0062001F">
        <w:rPr>
          <w:sz w:val="28"/>
          <w:szCs w:val="28"/>
        </w:rPr>
        <w:t>сукупність</w:t>
      </w:r>
      <w:proofErr w:type="spellEnd"/>
      <w:r w:rsidRPr="0062001F">
        <w:rPr>
          <w:sz w:val="28"/>
          <w:szCs w:val="28"/>
        </w:rPr>
        <w:t xml:space="preserve"> </w:t>
      </w:r>
      <w:proofErr w:type="spellStart"/>
      <w:r w:rsidRPr="0062001F">
        <w:rPr>
          <w:sz w:val="28"/>
          <w:szCs w:val="28"/>
        </w:rPr>
        <w:t>взаємопов'язаних</w:t>
      </w:r>
      <w:proofErr w:type="spellEnd"/>
      <w:r w:rsidRPr="0062001F">
        <w:rPr>
          <w:sz w:val="28"/>
          <w:szCs w:val="28"/>
        </w:rPr>
        <w:t xml:space="preserve"> </w:t>
      </w:r>
      <w:proofErr w:type="spellStart"/>
      <w:r w:rsidRPr="0062001F">
        <w:rPr>
          <w:sz w:val="28"/>
          <w:szCs w:val="28"/>
        </w:rPr>
        <w:t>смислових</w:t>
      </w:r>
      <w:proofErr w:type="spellEnd"/>
      <w:r w:rsidRPr="0062001F">
        <w:rPr>
          <w:sz w:val="28"/>
          <w:szCs w:val="28"/>
        </w:rPr>
        <w:t xml:space="preserve"> </w:t>
      </w:r>
      <w:proofErr w:type="spellStart"/>
      <w:r w:rsidRPr="0062001F">
        <w:rPr>
          <w:sz w:val="28"/>
          <w:szCs w:val="28"/>
        </w:rPr>
        <w:t>орієнтацій</w:t>
      </w:r>
      <w:proofErr w:type="spellEnd"/>
      <w:r w:rsidRPr="0062001F">
        <w:rPr>
          <w:sz w:val="28"/>
          <w:szCs w:val="28"/>
        </w:rPr>
        <w:t xml:space="preserve">, </w:t>
      </w:r>
      <w:proofErr w:type="spellStart"/>
      <w:r w:rsidRPr="0062001F">
        <w:rPr>
          <w:sz w:val="28"/>
          <w:szCs w:val="28"/>
        </w:rPr>
        <w:t>знань</w:t>
      </w:r>
      <w:proofErr w:type="spellEnd"/>
      <w:r w:rsidRPr="0062001F">
        <w:rPr>
          <w:sz w:val="28"/>
          <w:szCs w:val="28"/>
        </w:rPr>
        <w:t xml:space="preserve">, </w:t>
      </w:r>
      <w:proofErr w:type="spellStart"/>
      <w:r w:rsidRPr="0062001F">
        <w:rPr>
          <w:sz w:val="28"/>
          <w:szCs w:val="28"/>
        </w:rPr>
        <w:t>умінь</w:t>
      </w:r>
      <w:proofErr w:type="spellEnd"/>
      <w:r w:rsidRPr="0062001F">
        <w:rPr>
          <w:sz w:val="28"/>
          <w:szCs w:val="28"/>
        </w:rPr>
        <w:t xml:space="preserve">, </w:t>
      </w:r>
      <w:proofErr w:type="spellStart"/>
      <w:r w:rsidRPr="0062001F">
        <w:rPr>
          <w:sz w:val="28"/>
          <w:szCs w:val="28"/>
        </w:rPr>
        <w:t>навичок</w:t>
      </w:r>
      <w:proofErr w:type="spellEnd"/>
      <w:r w:rsidRPr="0062001F">
        <w:rPr>
          <w:sz w:val="28"/>
          <w:szCs w:val="28"/>
        </w:rPr>
        <w:t xml:space="preserve">, </w:t>
      </w:r>
      <w:proofErr w:type="spellStart"/>
      <w:r w:rsidRPr="0062001F">
        <w:rPr>
          <w:sz w:val="28"/>
          <w:szCs w:val="28"/>
        </w:rPr>
        <w:t>способів</w:t>
      </w:r>
      <w:proofErr w:type="spellEnd"/>
      <w:r w:rsidRPr="0062001F">
        <w:rPr>
          <w:sz w:val="28"/>
          <w:szCs w:val="28"/>
        </w:rPr>
        <w:t xml:space="preserve"> </w:t>
      </w:r>
      <w:proofErr w:type="spellStart"/>
      <w:r w:rsidRPr="0062001F">
        <w:rPr>
          <w:sz w:val="28"/>
          <w:szCs w:val="28"/>
        </w:rPr>
        <w:t>діяльності</w:t>
      </w:r>
      <w:proofErr w:type="spellEnd"/>
      <w:r w:rsidRPr="0062001F">
        <w:rPr>
          <w:sz w:val="28"/>
          <w:szCs w:val="28"/>
        </w:rPr>
        <w:t xml:space="preserve"> </w:t>
      </w:r>
      <w:proofErr w:type="spellStart"/>
      <w:r w:rsidRPr="0062001F">
        <w:rPr>
          <w:sz w:val="28"/>
          <w:szCs w:val="28"/>
        </w:rPr>
        <w:t>учня</w:t>
      </w:r>
      <w:proofErr w:type="spellEnd"/>
      <w:r w:rsidRPr="0062001F">
        <w:rPr>
          <w:sz w:val="28"/>
          <w:szCs w:val="28"/>
        </w:rPr>
        <w:t xml:space="preserve">, </w:t>
      </w:r>
      <w:proofErr w:type="spellStart"/>
      <w:r w:rsidRPr="0062001F">
        <w:rPr>
          <w:sz w:val="28"/>
          <w:szCs w:val="28"/>
        </w:rPr>
        <w:t>необхідних</w:t>
      </w:r>
      <w:proofErr w:type="spellEnd"/>
      <w:r w:rsidRPr="0062001F">
        <w:rPr>
          <w:sz w:val="28"/>
          <w:szCs w:val="28"/>
        </w:rPr>
        <w:t xml:space="preserve">, </w:t>
      </w:r>
      <w:proofErr w:type="spellStart"/>
      <w:r w:rsidRPr="0062001F">
        <w:rPr>
          <w:sz w:val="28"/>
          <w:szCs w:val="28"/>
        </w:rPr>
        <w:t>щоб</w:t>
      </w:r>
      <w:proofErr w:type="spellEnd"/>
      <w:r w:rsidRPr="0062001F">
        <w:rPr>
          <w:sz w:val="28"/>
          <w:szCs w:val="28"/>
        </w:rPr>
        <w:t xml:space="preserve"> </w:t>
      </w:r>
      <w:proofErr w:type="spellStart"/>
      <w:r w:rsidRPr="0062001F">
        <w:rPr>
          <w:sz w:val="28"/>
          <w:szCs w:val="28"/>
        </w:rPr>
        <w:t>здійснювати</w:t>
      </w:r>
      <w:proofErr w:type="spellEnd"/>
      <w:r w:rsidRPr="0062001F">
        <w:rPr>
          <w:sz w:val="28"/>
          <w:szCs w:val="28"/>
        </w:rPr>
        <w:t xml:space="preserve"> </w:t>
      </w:r>
      <w:proofErr w:type="spellStart"/>
      <w:r w:rsidRPr="0062001F">
        <w:rPr>
          <w:sz w:val="28"/>
          <w:szCs w:val="28"/>
        </w:rPr>
        <w:t>індивідуально</w:t>
      </w:r>
      <w:proofErr w:type="spellEnd"/>
      <w:r w:rsidRPr="0062001F">
        <w:rPr>
          <w:sz w:val="28"/>
          <w:szCs w:val="28"/>
        </w:rPr>
        <w:t xml:space="preserve"> і </w:t>
      </w:r>
      <w:proofErr w:type="spellStart"/>
      <w:proofErr w:type="gramStart"/>
      <w:r w:rsidRPr="0062001F">
        <w:rPr>
          <w:sz w:val="28"/>
          <w:szCs w:val="28"/>
        </w:rPr>
        <w:t>соц</w:t>
      </w:r>
      <w:proofErr w:type="gramEnd"/>
      <w:r w:rsidRPr="0062001F">
        <w:rPr>
          <w:sz w:val="28"/>
          <w:szCs w:val="28"/>
        </w:rPr>
        <w:t>іально-значиму</w:t>
      </w:r>
      <w:proofErr w:type="spellEnd"/>
      <w:r w:rsidRPr="0062001F">
        <w:rPr>
          <w:sz w:val="28"/>
          <w:szCs w:val="28"/>
        </w:rPr>
        <w:t xml:space="preserve"> </w:t>
      </w:r>
      <w:proofErr w:type="spellStart"/>
      <w:r w:rsidRPr="0062001F">
        <w:rPr>
          <w:sz w:val="28"/>
          <w:szCs w:val="28"/>
        </w:rPr>
        <w:t>продуктивну</w:t>
      </w:r>
      <w:proofErr w:type="spellEnd"/>
      <w:r w:rsidRPr="0062001F">
        <w:rPr>
          <w:sz w:val="28"/>
          <w:szCs w:val="28"/>
        </w:rPr>
        <w:t xml:space="preserve"> </w:t>
      </w:r>
      <w:proofErr w:type="spellStart"/>
      <w:r w:rsidRPr="0062001F">
        <w:rPr>
          <w:sz w:val="28"/>
          <w:szCs w:val="28"/>
        </w:rPr>
        <w:t>діяльність</w:t>
      </w:r>
      <w:proofErr w:type="spellEnd"/>
      <w:r w:rsidRPr="0062001F">
        <w:rPr>
          <w:sz w:val="28"/>
          <w:szCs w:val="28"/>
        </w:rPr>
        <w:t xml:space="preserve"> по </w:t>
      </w:r>
      <w:proofErr w:type="spellStart"/>
      <w:r w:rsidRPr="0062001F">
        <w:rPr>
          <w:sz w:val="28"/>
          <w:szCs w:val="28"/>
        </w:rPr>
        <w:t>відношенню</w:t>
      </w:r>
      <w:proofErr w:type="spellEnd"/>
      <w:r w:rsidRPr="0062001F">
        <w:rPr>
          <w:sz w:val="28"/>
          <w:szCs w:val="28"/>
        </w:rPr>
        <w:t xml:space="preserve"> до </w:t>
      </w:r>
      <w:proofErr w:type="spellStart"/>
      <w:r w:rsidRPr="0062001F">
        <w:rPr>
          <w:sz w:val="28"/>
          <w:szCs w:val="28"/>
        </w:rPr>
        <w:t>об'єктів</w:t>
      </w:r>
      <w:proofErr w:type="spellEnd"/>
      <w:r w:rsidRPr="0062001F">
        <w:rPr>
          <w:sz w:val="28"/>
          <w:szCs w:val="28"/>
        </w:rPr>
        <w:t xml:space="preserve"> </w:t>
      </w:r>
      <w:proofErr w:type="spellStart"/>
      <w:r w:rsidRPr="0062001F">
        <w:rPr>
          <w:sz w:val="28"/>
          <w:szCs w:val="28"/>
        </w:rPr>
        <w:t>реальної</w:t>
      </w:r>
      <w:proofErr w:type="spellEnd"/>
      <w:r w:rsidRPr="0062001F">
        <w:rPr>
          <w:sz w:val="28"/>
          <w:szCs w:val="28"/>
        </w:rPr>
        <w:t xml:space="preserve"> </w:t>
      </w:r>
      <w:proofErr w:type="spellStart"/>
      <w:r w:rsidRPr="0062001F">
        <w:rPr>
          <w:sz w:val="28"/>
          <w:szCs w:val="28"/>
        </w:rPr>
        <w:t>дійсності</w:t>
      </w:r>
      <w:proofErr w:type="spellEnd"/>
      <w:r w:rsidRPr="0062001F">
        <w:rPr>
          <w:sz w:val="28"/>
          <w:szCs w:val="28"/>
        </w:rPr>
        <w:t xml:space="preserve">. </w:t>
      </w:r>
    </w:p>
    <w:p w:rsidR="00AC718A" w:rsidRPr="0062001F" w:rsidRDefault="00AC718A" w:rsidP="00AC718A">
      <w:pPr>
        <w:spacing w:line="360" w:lineRule="auto"/>
        <w:jc w:val="both"/>
        <w:rPr>
          <w:b/>
          <w:sz w:val="28"/>
          <w:szCs w:val="28"/>
        </w:rPr>
      </w:pPr>
      <w:proofErr w:type="spellStart"/>
      <w:r w:rsidRPr="0062001F">
        <w:rPr>
          <w:b/>
          <w:sz w:val="28"/>
          <w:szCs w:val="28"/>
        </w:rPr>
        <w:t>Ключовими</w:t>
      </w:r>
      <w:proofErr w:type="spellEnd"/>
      <w:r w:rsidRPr="0062001F">
        <w:rPr>
          <w:b/>
          <w:sz w:val="28"/>
          <w:szCs w:val="28"/>
        </w:rPr>
        <w:t xml:space="preserve"> </w:t>
      </w:r>
      <w:proofErr w:type="spellStart"/>
      <w:r w:rsidRPr="0062001F">
        <w:rPr>
          <w:b/>
          <w:sz w:val="28"/>
          <w:szCs w:val="28"/>
        </w:rPr>
        <w:t>освітніми</w:t>
      </w:r>
      <w:proofErr w:type="spellEnd"/>
      <w:r w:rsidRPr="0062001F">
        <w:rPr>
          <w:b/>
          <w:sz w:val="28"/>
          <w:szCs w:val="28"/>
        </w:rPr>
        <w:t xml:space="preserve"> </w:t>
      </w:r>
      <w:proofErr w:type="spellStart"/>
      <w:r w:rsidRPr="0062001F">
        <w:rPr>
          <w:b/>
          <w:sz w:val="28"/>
          <w:szCs w:val="28"/>
        </w:rPr>
        <w:t>компетенціями</w:t>
      </w:r>
      <w:proofErr w:type="spellEnd"/>
      <w:r w:rsidRPr="0062001F">
        <w:rPr>
          <w:b/>
          <w:sz w:val="28"/>
          <w:szCs w:val="28"/>
        </w:rPr>
        <w:t xml:space="preserve"> є </w:t>
      </w:r>
      <w:proofErr w:type="spellStart"/>
      <w:r w:rsidRPr="0062001F">
        <w:rPr>
          <w:b/>
          <w:sz w:val="28"/>
          <w:szCs w:val="28"/>
        </w:rPr>
        <w:t>наступні</w:t>
      </w:r>
      <w:proofErr w:type="spellEnd"/>
      <w:r w:rsidRPr="0062001F">
        <w:rPr>
          <w:b/>
          <w:sz w:val="28"/>
          <w:szCs w:val="28"/>
        </w:rPr>
        <w:t xml:space="preserve">: </w:t>
      </w:r>
    </w:p>
    <w:p w:rsidR="00AC718A" w:rsidRDefault="00AC718A" w:rsidP="00AC718A">
      <w:pPr>
        <w:pStyle w:val="a3"/>
        <w:numPr>
          <w:ilvl w:val="0"/>
          <w:numId w:val="1"/>
        </w:numPr>
        <w:spacing w:line="360" w:lineRule="auto"/>
        <w:ind w:left="426"/>
        <w:jc w:val="both"/>
        <w:rPr>
          <w:sz w:val="28"/>
          <w:szCs w:val="28"/>
          <w:lang w:val="uk-UA"/>
        </w:rPr>
      </w:pPr>
      <w:proofErr w:type="spellStart"/>
      <w:proofErr w:type="gramStart"/>
      <w:r w:rsidRPr="0062001F">
        <w:rPr>
          <w:b/>
          <w:sz w:val="28"/>
          <w:szCs w:val="28"/>
        </w:rPr>
        <w:t>Ц</w:t>
      </w:r>
      <w:proofErr w:type="gramEnd"/>
      <w:r w:rsidRPr="0062001F">
        <w:rPr>
          <w:b/>
          <w:sz w:val="28"/>
          <w:szCs w:val="28"/>
        </w:rPr>
        <w:t>іннісно-смислова</w:t>
      </w:r>
      <w:proofErr w:type="spellEnd"/>
      <w:r w:rsidRPr="0062001F">
        <w:rPr>
          <w:b/>
          <w:sz w:val="28"/>
          <w:szCs w:val="28"/>
        </w:rPr>
        <w:t xml:space="preserve"> </w:t>
      </w:r>
      <w:proofErr w:type="spellStart"/>
      <w:r w:rsidRPr="0062001F">
        <w:rPr>
          <w:b/>
          <w:sz w:val="28"/>
          <w:szCs w:val="28"/>
        </w:rPr>
        <w:t>компетенція</w:t>
      </w:r>
      <w:proofErr w:type="spellEnd"/>
      <w:r w:rsidRPr="0062001F">
        <w:rPr>
          <w:sz w:val="28"/>
          <w:szCs w:val="28"/>
          <w:lang w:val="uk-UA"/>
        </w:rPr>
        <w:t xml:space="preserve">- це  </w:t>
      </w:r>
      <w:r w:rsidRPr="0062001F">
        <w:rPr>
          <w:sz w:val="28"/>
          <w:szCs w:val="28"/>
        </w:rPr>
        <w:t>ц</w:t>
      </w:r>
      <w:r w:rsidRPr="0062001F">
        <w:rPr>
          <w:sz w:val="28"/>
          <w:szCs w:val="28"/>
          <w:lang w:val="uk-UA"/>
        </w:rPr>
        <w:t>і</w:t>
      </w:r>
      <w:proofErr w:type="spellStart"/>
      <w:r w:rsidRPr="0062001F">
        <w:rPr>
          <w:sz w:val="28"/>
          <w:szCs w:val="28"/>
        </w:rPr>
        <w:t>нн</w:t>
      </w:r>
      <w:proofErr w:type="spellEnd"/>
      <w:r w:rsidRPr="0062001F">
        <w:rPr>
          <w:sz w:val="28"/>
          <w:szCs w:val="28"/>
          <w:lang w:val="uk-UA"/>
        </w:rPr>
        <w:t>і</w:t>
      </w:r>
      <w:proofErr w:type="spellStart"/>
      <w:r w:rsidRPr="0062001F">
        <w:rPr>
          <w:sz w:val="28"/>
          <w:szCs w:val="28"/>
        </w:rPr>
        <w:t>сн</w:t>
      </w:r>
      <w:proofErr w:type="spellEnd"/>
      <w:r w:rsidRPr="0062001F">
        <w:rPr>
          <w:sz w:val="28"/>
          <w:szCs w:val="28"/>
          <w:lang w:val="uk-UA"/>
        </w:rPr>
        <w:t xml:space="preserve">і </w:t>
      </w:r>
      <w:r w:rsidRPr="0062001F">
        <w:rPr>
          <w:sz w:val="28"/>
          <w:szCs w:val="28"/>
        </w:rPr>
        <w:t xml:space="preserve"> ор</w:t>
      </w:r>
      <w:proofErr w:type="spellStart"/>
      <w:r w:rsidRPr="0062001F">
        <w:rPr>
          <w:sz w:val="28"/>
          <w:szCs w:val="28"/>
          <w:lang w:val="uk-UA"/>
        </w:rPr>
        <w:t>іє</w:t>
      </w:r>
      <w:r w:rsidRPr="0062001F">
        <w:rPr>
          <w:sz w:val="28"/>
          <w:szCs w:val="28"/>
        </w:rPr>
        <w:t>нтир</w:t>
      </w:r>
      <w:proofErr w:type="spellEnd"/>
      <w:r w:rsidRPr="0062001F">
        <w:rPr>
          <w:sz w:val="28"/>
          <w:szCs w:val="28"/>
          <w:lang w:val="uk-UA"/>
        </w:rPr>
        <w:t xml:space="preserve">и </w:t>
      </w:r>
      <w:r w:rsidRPr="0062001F">
        <w:rPr>
          <w:sz w:val="28"/>
          <w:szCs w:val="28"/>
        </w:rPr>
        <w:t xml:space="preserve"> </w:t>
      </w:r>
      <w:proofErr w:type="spellStart"/>
      <w:r w:rsidRPr="0062001F">
        <w:rPr>
          <w:sz w:val="28"/>
          <w:szCs w:val="28"/>
        </w:rPr>
        <w:t>уч</w:t>
      </w:r>
      <w:r w:rsidRPr="0062001F">
        <w:rPr>
          <w:sz w:val="28"/>
          <w:szCs w:val="28"/>
          <w:lang w:val="uk-UA"/>
        </w:rPr>
        <w:t>ня</w:t>
      </w:r>
      <w:proofErr w:type="spellEnd"/>
      <w:r w:rsidRPr="0062001F">
        <w:rPr>
          <w:sz w:val="28"/>
          <w:szCs w:val="28"/>
        </w:rPr>
        <w:t xml:space="preserve">, </w:t>
      </w:r>
      <w:r w:rsidRPr="0062001F">
        <w:rPr>
          <w:sz w:val="28"/>
          <w:szCs w:val="28"/>
          <w:lang w:val="uk-UA"/>
        </w:rPr>
        <w:t>його</w:t>
      </w:r>
      <w:r w:rsidRPr="0062001F">
        <w:rPr>
          <w:sz w:val="28"/>
          <w:szCs w:val="28"/>
        </w:rPr>
        <w:t xml:space="preserve"> </w:t>
      </w:r>
      <w:r w:rsidRPr="0062001F">
        <w:rPr>
          <w:sz w:val="28"/>
          <w:szCs w:val="28"/>
          <w:lang w:val="uk-UA"/>
        </w:rPr>
        <w:t xml:space="preserve">здібність   </w:t>
      </w:r>
      <w:r w:rsidRPr="0062001F">
        <w:rPr>
          <w:b/>
          <w:sz w:val="28"/>
          <w:szCs w:val="28"/>
          <w:lang w:val="uk-UA"/>
        </w:rPr>
        <w:t xml:space="preserve">     </w:t>
      </w:r>
      <w:r w:rsidRPr="0062001F">
        <w:rPr>
          <w:sz w:val="28"/>
          <w:szCs w:val="28"/>
          <w:lang w:val="uk-UA"/>
        </w:rPr>
        <w:t xml:space="preserve">бачити  і </w:t>
      </w:r>
      <w:r w:rsidRPr="0062001F">
        <w:rPr>
          <w:sz w:val="28"/>
          <w:szCs w:val="28"/>
        </w:rPr>
        <w:t xml:space="preserve"> </w:t>
      </w:r>
      <w:r w:rsidRPr="0062001F">
        <w:rPr>
          <w:sz w:val="28"/>
          <w:szCs w:val="28"/>
          <w:lang w:val="uk-UA"/>
        </w:rPr>
        <w:t xml:space="preserve">розуміти  оточуючий </w:t>
      </w:r>
      <w:r w:rsidRPr="0062001F">
        <w:rPr>
          <w:sz w:val="28"/>
          <w:szCs w:val="28"/>
        </w:rPr>
        <w:t xml:space="preserve"> </w:t>
      </w:r>
      <w:r w:rsidRPr="0062001F">
        <w:rPr>
          <w:sz w:val="28"/>
          <w:szCs w:val="28"/>
          <w:lang w:val="uk-UA"/>
        </w:rPr>
        <w:t>світ</w:t>
      </w:r>
      <w:r w:rsidRPr="0062001F">
        <w:rPr>
          <w:sz w:val="28"/>
          <w:szCs w:val="28"/>
        </w:rPr>
        <w:t>, ор</w:t>
      </w:r>
      <w:proofErr w:type="spellStart"/>
      <w:r w:rsidRPr="0062001F">
        <w:rPr>
          <w:sz w:val="28"/>
          <w:szCs w:val="28"/>
          <w:lang w:val="uk-UA"/>
        </w:rPr>
        <w:t>іє</w:t>
      </w:r>
      <w:r w:rsidRPr="0062001F">
        <w:rPr>
          <w:sz w:val="28"/>
          <w:szCs w:val="28"/>
        </w:rPr>
        <w:t>нт</w:t>
      </w:r>
      <w:proofErr w:type="spellEnd"/>
      <w:r w:rsidRPr="0062001F">
        <w:rPr>
          <w:sz w:val="28"/>
          <w:szCs w:val="28"/>
          <w:lang w:val="uk-UA"/>
        </w:rPr>
        <w:t>у</w:t>
      </w:r>
      <w:r w:rsidRPr="0062001F">
        <w:rPr>
          <w:sz w:val="28"/>
          <w:szCs w:val="28"/>
        </w:rPr>
        <w:t>ват</w:t>
      </w:r>
      <w:r w:rsidRPr="0062001F">
        <w:rPr>
          <w:sz w:val="28"/>
          <w:szCs w:val="28"/>
          <w:lang w:val="uk-UA"/>
        </w:rPr>
        <w:t>и</w:t>
      </w:r>
      <w:proofErr w:type="spellStart"/>
      <w:r w:rsidRPr="0062001F">
        <w:rPr>
          <w:sz w:val="28"/>
          <w:szCs w:val="28"/>
        </w:rPr>
        <w:t>ся</w:t>
      </w:r>
      <w:proofErr w:type="spellEnd"/>
      <w:r w:rsidRPr="0062001F">
        <w:rPr>
          <w:sz w:val="28"/>
          <w:szCs w:val="28"/>
        </w:rPr>
        <w:t xml:space="preserve"> </w:t>
      </w:r>
      <w:r w:rsidRPr="0062001F">
        <w:rPr>
          <w:sz w:val="28"/>
          <w:szCs w:val="28"/>
          <w:lang w:val="uk-UA"/>
        </w:rPr>
        <w:tab/>
      </w:r>
      <w:r w:rsidRPr="0062001F">
        <w:rPr>
          <w:sz w:val="28"/>
          <w:szCs w:val="28"/>
        </w:rPr>
        <w:t xml:space="preserve">в </w:t>
      </w:r>
      <w:r w:rsidRPr="0062001F">
        <w:rPr>
          <w:sz w:val="28"/>
          <w:szCs w:val="28"/>
          <w:lang w:val="uk-UA"/>
        </w:rPr>
        <w:t xml:space="preserve">   </w:t>
      </w:r>
      <w:r w:rsidRPr="0062001F">
        <w:rPr>
          <w:sz w:val="28"/>
          <w:szCs w:val="28"/>
        </w:rPr>
        <w:t>н</w:t>
      </w:r>
      <w:proofErr w:type="spellStart"/>
      <w:r w:rsidRPr="0062001F">
        <w:rPr>
          <w:sz w:val="28"/>
          <w:szCs w:val="28"/>
          <w:lang w:val="uk-UA"/>
        </w:rPr>
        <w:t>ьо</w:t>
      </w:r>
      <w:proofErr w:type="spellEnd"/>
      <w:r w:rsidRPr="0062001F">
        <w:rPr>
          <w:sz w:val="28"/>
          <w:szCs w:val="28"/>
        </w:rPr>
        <w:t>м</w:t>
      </w:r>
      <w:r w:rsidRPr="0062001F">
        <w:rPr>
          <w:sz w:val="28"/>
          <w:szCs w:val="28"/>
          <w:lang w:val="uk-UA"/>
        </w:rPr>
        <w:t>у</w:t>
      </w:r>
      <w:r w:rsidRPr="0062001F">
        <w:rPr>
          <w:sz w:val="28"/>
          <w:szCs w:val="28"/>
        </w:rPr>
        <w:t xml:space="preserve">, </w:t>
      </w:r>
      <w:r w:rsidRPr="0062001F">
        <w:rPr>
          <w:sz w:val="28"/>
          <w:szCs w:val="28"/>
          <w:lang w:val="uk-UA"/>
        </w:rPr>
        <w:t>усвідомлювати</w:t>
      </w:r>
      <w:r w:rsidRPr="0062001F">
        <w:rPr>
          <w:sz w:val="28"/>
          <w:szCs w:val="28"/>
        </w:rPr>
        <w:t xml:space="preserve"> </w:t>
      </w:r>
      <w:r w:rsidRPr="0062001F">
        <w:rPr>
          <w:sz w:val="28"/>
          <w:szCs w:val="28"/>
          <w:lang w:val="uk-UA"/>
        </w:rPr>
        <w:t xml:space="preserve"> </w:t>
      </w:r>
      <w:r w:rsidRPr="0062001F">
        <w:rPr>
          <w:sz w:val="28"/>
          <w:szCs w:val="28"/>
        </w:rPr>
        <w:t xml:space="preserve">свою </w:t>
      </w:r>
      <w:r w:rsidRPr="0062001F">
        <w:rPr>
          <w:sz w:val="28"/>
          <w:szCs w:val="28"/>
          <w:lang w:val="uk-UA"/>
        </w:rPr>
        <w:t xml:space="preserve"> </w:t>
      </w:r>
      <w:r w:rsidRPr="0062001F">
        <w:rPr>
          <w:sz w:val="28"/>
          <w:szCs w:val="28"/>
        </w:rPr>
        <w:t>роль</w:t>
      </w:r>
      <w:r w:rsidRPr="0062001F">
        <w:rPr>
          <w:sz w:val="28"/>
          <w:szCs w:val="28"/>
          <w:lang w:val="uk-UA"/>
        </w:rPr>
        <w:t xml:space="preserve"> і призначення</w:t>
      </w:r>
      <w:r w:rsidRPr="0062001F">
        <w:rPr>
          <w:sz w:val="28"/>
          <w:szCs w:val="28"/>
        </w:rPr>
        <w:t xml:space="preserve">, </w:t>
      </w:r>
      <w:r w:rsidRPr="0062001F">
        <w:rPr>
          <w:sz w:val="28"/>
          <w:szCs w:val="28"/>
          <w:lang w:val="uk-UA"/>
        </w:rPr>
        <w:t xml:space="preserve">  приймати   рішення, і яка включає такі види діяльності:  </w:t>
      </w:r>
    </w:p>
    <w:p w:rsidR="00AC718A" w:rsidRPr="0062001F" w:rsidRDefault="00AC718A" w:rsidP="00AC718A">
      <w:pPr>
        <w:pStyle w:val="a3"/>
        <w:spacing w:line="360" w:lineRule="auto"/>
        <w:ind w:left="426"/>
        <w:jc w:val="both"/>
        <w:rPr>
          <w:sz w:val="28"/>
          <w:szCs w:val="28"/>
          <w:lang w:val="uk-UA"/>
        </w:rPr>
      </w:pPr>
      <w:r w:rsidRPr="0062001F">
        <w:rPr>
          <w:sz w:val="28"/>
          <w:szCs w:val="28"/>
          <w:lang w:val="uk-UA"/>
        </w:rPr>
        <w:t xml:space="preserve"> </w:t>
      </w:r>
      <w:r w:rsidRPr="0062001F">
        <w:rPr>
          <w:sz w:val="28"/>
          <w:szCs w:val="28"/>
        </w:rPr>
        <w:t xml:space="preserve">1. </w:t>
      </w:r>
      <w:r w:rsidRPr="0062001F">
        <w:rPr>
          <w:sz w:val="28"/>
          <w:szCs w:val="28"/>
          <w:lang w:val="uk-UA"/>
        </w:rPr>
        <w:t xml:space="preserve"> </w:t>
      </w:r>
      <w:proofErr w:type="spellStart"/>
      <w:r w:rsidRPr="0062001F">
        <w:rPr>
          <w:sz w:val="28"/>
          <w:szCs w:val="28"/>
        </w:rPr>
        <w:t>Участ</w:t>
      </w:r>
      <w:proofErr w:type="spellEnd"/>
      <w:r w:rsidRPr="0062001F">
        <w:rPr>
          <w:sz w:val="28"/>
          <w:szCs w:val="28"/>
          <w:lang w:val="uk-UA"/>
        </w:rPr>
        <w:t>ь</w:t>
      </w:r>
      <w:r w:rsidRPr="0062001F">
        <w:rPr>
          <w:sz w:val="28"/>
          <w:szCs w:val="28"/>
        </w:rPr>
        <w:t xml:space="preserve"> в конкурсах </w:t>
      </w:r>
      <w:proofErr w:type="gramStart"/>
      <w:r w:rsidRPr="0062001F">
        <w:rPr>
          <w:sz w:val="28"/>
          <w:szCs w:val="28"/>
        </w:rPr>
        <w:t>р</w:t>
      </w:r>
      <w:proofErr w:type="gramEnd"/>
      <w:r w:rsidRPr="0062001F">
        <w:rPr>
          <w:sz w:val="28"/>
          <w:szCs w:val="28"/>
          <w:lang w:val="uk-UA"/>
        </w:rPr>
        <w:t>і</w:t>
      </w:r>
      <w:proofErr w:type="spellStart"/>
      <w:r w:rsidRPr="0062001F">
        <w:rPr>
          <w:sz w:val="28"/>
          <w:szCs w:val="28"/>
        </w:rPr>
        <w:t>зного</w:t>
      </w:r>
      <w:proofErr w:type="spellEnd"/>
      <w:r w:rsidRPr="0062001F">
        <w:rPr>
          <w:sz w:val="28"/>
          <w:szCs w:val="28"/>
        </w:rPr>
        <w:t xml:space="preserve"> р</w:t>
      </w:r>
      <w:r w:rsidRPr="0062001F">
        <w:rPr>
          <w:sz w:val="28"/>
          <w:szCs w:val="28"/>
          <w:lang w:val="uk-UA"/>
        </w:rPr>
        <w:t>і</w:t>
      </w:r>
      <w:proofErr w:type="spellStart"/>
      <w:r w:rsidRPr="0062001F">
        <w:rPr>
          <w:sz w:val="28"/>
          <w:szCs w:val="28"/>
        </w:rPr>
        <w:t>вня</w:t>
      </w:r>
      <w:proofErr w:type="spellEnd"/>
      <w:r w:rsidRPr="0062001F">
        <w:rPr>
          <w:sz w:val="28"/>
          <w:szCs w:val="28"/>
          <w:lang w:val="uk-UA"/>
        </w:rPr>
        <w:t>.</w:t>
      </w:r>
      <w:r w:rsidRPr="0062001F">
        <w:rPr>
          <w:sz w:val="28"/>
          <w:szCs w:val="28"/>
        </w:rPr>
        <w:t xml:space="preserve"> </w:t>
      </w:r>
      <w:r w:rsidRPr="0062001F">
        <w:rPr>
          <w:sz w:val="28"/>
          <w:szCs w:val="28"/>
          <w:lang w:val="uk-UA"/>
        </w:rPr>
        <w:t xml:space="preserve"> </w:t>
      </w:r>
    </w:p>
    <w:p w:rsidR="00AC718A" w:rsidRPr="0062001F" w:rsidRDefault="00AC718A" w:rsidP="00AC718A">
      <w:pPr>
        <w:pStyle w:val="a3"/>
        <w:spacing w:line="360" w:lineRule="auto"/>
        <w:jc w:val="both"/>
        <w:rPr>
          <w:sz w:val="28"/>
          <w:szCs w:val="28"/>
          <w:lang w:val="uk-UA"/>
        </w:rPr>
      </w:pPr>
      <w:r w:rsidRPr="0062001F">
        <w:rPr>
          <w:sz w:val="28"/>
          <w:szCs w:val="28"/>
          <w:lang w:val="uk-UA"/>
        </w:rPr>
        <w:t xml:space="preserve">      2. </w:t>
      </w:r>
      <w:proofErr w:type="spellStart"/>
      <w:r w:rsidRPr="0062001F">
        <w:rPr>
          <w:sz w:val="28"/>
          <w:szCs w:val="28"/>
        </w:rPr>
        <w:t>Участ</w:t>
      </w:r>
      <w:proofErr w:type="spellEnd"/>
      <w:r w:rsidRPr="0062001F">
        <w:rPr>
          <w:sz w:val="28"/>
          <w:szCs w:val="28"/>
          <w:lang w:val="uk-UA"/>
        </w:rPr>
        <w:t xml:space="preserve">ь </w:t>
      </w:r>
      <w:r w:rsidRPr="0062001F">
        <w:rPr>
          <w:sz w:val="28"/>
          <w:szCs w:val="28"/>
        </w:rPr>
        <w:t xml:space="preserve"> в проектах.</w:t>
      </w:r>
    </w:p>
    <w:p w:rsidR="00AC718A" w:rsidRPr="0062001F" w:rsidRDefault="00AC718A" w:rsidP="00AC718A">
      <w:pPr>
        <w:pStyle w:val="a5"/>
        <w:numPr>
          <w:ilvl w:val="0"/>
          <w:numId w:val="1"/>
        </w:numPr>
        <w:spacing w:after="200" w:line="360" w:lineRule="auto"/>
        <w:ind w:left="426"/>
        <w:rPr>
          <w:sz w:val="28"/>
          <w:szCs w:val="28"/>
          <w:lang w:val="uk-UA"/>
        </w:rPr>
      </w:pPr>
      <w:r w:rsidRPr="0062001F">
        <w:rPr>
          <w:b/>
          <w:sz w:val="28"/>
          <w:szCs w:val="28"/>
          <w:lang w:val="uk-UA"/>
        </w:rPr>
        <w:lastRenderedPageBreak/>
        <w:t>Навчально-пізнавальна компетенція</w:t>
      </w:r>
      <w:r w:rsidRPr="0062001F">
        <w:rPr>
          <w:sz w:val="28"/>
          <w:szCs w:val="28"/>
          <w:lang w:val="uk-UA"/>
        </w:rPr>
        <w:t xml:space="preserve"> - це сукупність </w:t>
      </w:r>
      <w:proofErr w:type="spellStart"/>
      <w:r w:rsidRPr="0062001F">
        <w:rPr>
          <w:sz w:val="28"/>
          <w:szCs w:val="28"/>
          <w:lang w:val="uk-UA"/>
        </w:rPr>
        <w:t>компетенцій</w:t>
      </w:r>
      <w:proofErr w:type="spellEnd"/>
      <w:r w:rsidRPr="0062001F">
        <w:rPr>
          <w:sz w:val="28"/>
          <w:szCs w:val="28"/>
          <w:lang w:val="uk-UA"/>
        </w:rPr>
        <w:t xml:space="preserve"> учня  в сфері  </w:t>
      </w:r>
      <w:r w:rsidRPr="0062001F">
        <w:rPr>
          <w:b/>
          <w:sz w:val="28"/>
          <w:szCs w:val="28"/>
          <w:lang w:val="uk-UA"/>
        </w:rPr>
        <w:t xml:space="preserve"> </w:t>
      </w:r>
      <w:r w:rsidRPr="0062001F">
        <w:rPr>
          <w:sz w:val="28"/>
          <w:szCs w:val="28"/>
          <w:lang w:val="uk-UA"/>
        </w:rPr>
        <w:t xml:space="preserve">самостійної  </w:t>
      </w:r>
      <w:r w:rsidRPr="0062001F">
        <w:rPr>
          <w:sz w:val="28"/>
          <w:szCs w:val="28"/>
          <w:lang w:val="uk-UA"/>
        </w:rPr>
        <w:tab/>
        <w:t xml:space="preserve">пізнавальної  діяльності, </w:t>
      </w:r>
      <w:r w:rsidRPr="0062001F">
        <w:rPr>
          <w:sz w:val="28"/>
          <w:szCs w:val="28"/>
          <w:lang w:val="uk-UA"/>
        </w:rPr>
        <w:tab/>
        <w:t xml:space="preserve">яка </w:t>
      </w:r>
      <w:r w:rsidRPr="0062001F">
        <w:rPr>
          <w:sz w:val="28"/>
          <w:szCs w:val="28"/>
          <w:lang w:val="uk-UA"/>
        </w:rPr>
        <w:tab/>
        <w:t xml:space="preserve">включає  </w:t>
      </w:r>
      <w:r w:rsidRPr="0062001F">
        <w:rPr>
          <w:sz w:val="28"/>
          <w:szCs w:val="28"/>
          <w:lang w:val="uk-UA"/>
        </w:rPr>
        <w:tab/>
      </w:r>
      <w:proofErr w:type="spellStart"/>
      <w:r w:rsidRPr="0062001F">
        <w:rPr>
          <w:sz w:val="28"/>
          <w:szCs w:val="28"/>
          <w:lang w:val="uk-UA"/>
        </w:rPr>
        <w:t>элементи</w:t>
      </w:r>
      <w:proofErr w:type="spellEnd"/>
      <w:r w:rsidRPr="0062001F">
        <w:rPr>
          <w:sz w:val="28"/>
          <w:szCs w:val="28"/>
          <w:lang w:val="uk-UA"/>
        </w:rPr>
        <w:t xml:space="preserve"> </w:t>
      </w:r>
      <w:r w:rsidRPr="0062001F">
        <w:rPr>
          <w:sz w:val="28"/>
          <w:szCs w:val="28"/>
          <w:lang w:val="uk-UA"/>
        </w:rPr>
        <w:tab/>
        <w:t xml:space="preserve">логічної, </w:t>
      </w:r>
      <w:proofErr w:type="spellStart"/>
      <w:r w:rsidRPr="0062001F">
        <w:rPr>
          <w:sz w:val="28"/>
          <w:szCs w:val="28"/>
          <w:lang w:val="uk-UA"/>
        </w:rPr>
        <w:t>загальнонавчальної</w:t>
      </w:r>
      <w:proofErr w:type="spellEnd"/>
      <w:r w:rsidRPr="0062001F">
        <w:rPr>
          <w:sz w:val="28"/>
          <w:szCs w:val="28"/>
          <w:lang w:val="uk-UA"/>
        </w:rPr>
        <w:t xml:space="preserve">    діяльності, і яка включає такі види    діяльності:</w:t>
      </w:r>
    </w:p>
    <w:p w:rsidR="00AC718A" w:rsidRPr="0062001F" w:rsidRDefault="00AC718A" w:rsidP="00AC718A">
      <w:pPr>
        <w:pStyle w:val="a5"/>
        <w:spacing w:line="360" w:lineRule="auto"/>
        <w:ind w:left="426" w:firstLine="0"/>
        <w:rPr>
          <w:sz w:val="28"/>
          <w:szCs w:val="28"/>
          <w:lang w:val="uk-UA"/>
        </w:rPr>
      </w:pPr>
      <w:r w:rsidRPr="0062001F">
        <w:rPr>
          <w:sz w:val="28"/>
          <w:szCs w:val="28"/>
          <w:lang w:val="uk-UA"/>
        </w:rPr>
        <w:t>1.Конспектування.</w:t>
      </w:r>
    </w:p>
    <w:p w:rsidR="00AC718A" w:rsidRPr="0062001F" w:rsidRDefault="00AC718A" w:rsidP="00AC718A">
      <w:pPr>
        <w:pStyle w:val="a5"/>
        <w:spacing w:line="360" w:lineRule="auto"/>
        <w:ind w:left="426" w:firstLine="294"/>
        <w:rPr>
          <w:sz w:val="28"/>
          <w:szCs w:val="28"/>
          <w:lang w:val="uk-UA"/>
        </w:rPr>
      </w:pPr>
      <w:r w:rsidRPr="0062001F">
        <w:rPr>
          <w:sz w:val="28"/>
          <w:szCs w:val="28"/>
          <w:lang w:val="uk-UA"/>
        </w:rPr>
        <w:t xml:space="preserve">2. </w:t>
      </w:r>
      <w:r w:rsidRPr="0062001F">
        <w:rPr>
          <w:sz w:val="28"/>
          <w:szCs w:val="28"/>
        </w:rPr>
        <w:t xml:space="preserve">Работа </w:t>
      </w:r>
      <w:r w:rsidRPr="0062001F">
        <w:rPr>
          <w:sz w:val="28"/>
          <w:szCs w:val="28"/>
          <w:lang w:val="uk-UA"/>
        </w:rPr>
        <w:t>з</w:t>
      </w:r>
      <w:r w:rsidRPr="0062001F">
        <w:rPr>
          <w:sz w:val="28"/>
          <w:szCs w:val="28"/>
        </w:rPr>
        <w:t xml:space="preserve"> </w:t>
      </w:r>
      <w:proofErr w:type="gramStart"/>
      <w:r w:rsidRPr="0062001F">
        <w:rPr>
          <w:sz w:val="28"/>
          <w:szCs w:val="28"/>
          <w:lang w:val="uk-UA"/>
        </w:rPr>
        <w:t>п</w:t>
      </w:r>
      <w:proofErr w:type="gramEnd"/>
      <w:r w:rsidRPr="0062001F">
        <w:rPr>
          <w:sz w:val="28"/>
          <w:szCs w:val="28"/>
          <w:lang w:val="uk-UA"/>
        </w:rPr>
        <w:t>ідручником</w:t>
      </w:r>
      <w:r w:rsidRPr="0062001F">
        <w:rPr>
          <w:sz w:val="28"/>
          <w:szCs w:val="28"/>
        </w:rPr>
        <w:t>.</w:t>
      </w:r>
    </w:p>
    <w:p w:rsidR="00AC718A" w:rsidRPr="0062001F" w:rsidRDefault="00AC718A" w:rsidP="00AC718A">
      <w:pPr>
        <w:pStyle w:val="a5"/>
        <w:spacing w:line="360" w:lineRule="auto"/>
        <w:ind w:left="426" w:firstLine="294"/>
        <w:rPr>
          <w:sz w:val="28"/>
          <w:szCs w:val="28"/>
          <w:lang w:val="uk-UA"/>
        </w:rPr>
      </w:pPr>
      <w:r w:rsidRPr="0062001F">
        <w:rPr>
          <w:sz w:val="28"/>
          <w:szCs w:val="28"/>
          <w:lang w:val="uk-UA"/>
        </w:rPr>
        <w:t>3</w:t>
      </w:r>
      <w:r w:rsidRPr="0062001F">
        <w:rPr>
          <w:sz w:val="28"/>
          <w:szCs w:val="28"/>
        </w:rPr>
        <w:t>. Фотограф</w:t>
      </w:r>
      <w:proofErr w:type="spellStart"/>
      <w:r w:rsidRPr="0062001F">
        <w:rPr>
          <w:sz w:val="28"/>
          <w:szCs w:val="28"/>
          <w:lang w:val="uk-UA"/>
        </w:rPr>
        <w:t>ування</w:t>
      </w:r>
      <w:proofErr w:type="spellEnd"/>
      <w:r w:rsidRPr="0062001F">
        <w:rPr>
          <w:sz w:val="28"/>
          <w:szCs w:val="28"/>
          <w:lang w:val="uk-UA"/>
        </w:rPr>
        <w:t xml:space="preserve"> </w:t>
      </w:r>
      <w:r w:rsidRPr="0062001F">
        <w:rPr>
          <w:sz w:val="28"/>
          <w:szCs w:val="28"/>
        </w:rPr>
        <w:t xml:space="preserve">  </w:t>
      </w:r>
      <w:proofErr w:type="spellStart"/>
      <w:r w:rsidRPr="0062001F">
        <w:rPr>
          <w:sz w:val="28"/>
          <w:szCs w:val="28"/>
        </w:rPr>
        <w:t>об'єктів</w:t>
      </w:r>
      <w:proofErr w:type="spellEnd"/>
      <w:proofErr w:type="gramStart"/>
      <w:r w:rsidRPr="0062001F">
        <w:rPr>
          <w:sz w:val="28"/>
          <w:szCs w:val="28"/>
        </w:rPr>
        <w:t xml:space="preserve"> .</w:t>
      </w:r>
      <w:proofErr w:type="gramEnd"/>
    </w:p>
    <w:p w:rsidR="00AC718A" w:rsidRPr="0062001F" w:rsidRDefault="00AC718A" w:rsidP="00AC718A">
      <w:pPr>
        <w:pStyle w:val="a5"/>
        <w:spacing w:line="360" w:lineRule="auto"/>
        <w:ind w:left="426" w:firstLine="294"/>
        <w:rPr>
          <w:sz w:val="28"/>
          <w:szCs w:val="28"/>
        </w:rPr>
      </w:pPr>
      <w:r w:rsidRPr="0062001F">
        <w:rPr>
          <w:sz w:val="28"/>
          <w:szCs w:val="28"/>
          <w:lang w:val="uk-UA"/>
        </w:rPr>
        <w:t>4</w:t>
      </w:r>
      <w:r w:rsidRPr="0062001F">
        <w:rPr>
          <w:sz w:val="28"/>
          <w:szCs w:val="28"/>
        </w:rPr>
        <w:t>. Р</w:t>
      </w:r>
      <w:r w:rsidRPr="0062001F">
        <w:rPr>
          <w:sz w:val="28"/>
          <w:szCs w:val="28"/>
          <w:lang w:val="uk-UA"/>
        </w:rPr>
        <w:t>о</w:t>
      </w:r>
      <w:r w:rsidRPr="0062001F">
        <w:rPr>
          <w:sz w:val="28"/>
          <w:szCs w:val="28"/>
        </w:rPr>
        <w:t>бота над рефератом.</w:t>
      </w:r>
    </w:p>
    <w:p w:rsidR="00AC718A" w:rsidRPr="0062001F" w:rsidRDefault="00AC718A" w:rsidP="00AC718A">
      <w:pPr>
        <w:pStyle w:val="a5"/>
        <w:spacing w:line="360" w:lineRule="auto"/>
        <w:ind w:left="426" w:firstLine="294"/>
        <w:rPr>
          <w:sz w:val="28"/>
          <w:szCs w:val="28"/>
          <w:lang w:val="uk-UA"/>
        </w:rPr>
      </w:pPr>
      <w:r w:rsidRPr="0062001F">
        <w:rPr>
          <w:sz w:val="28"/>
          <w:szCs w:val="28"/>
          <w:lang w:val="uk-UA"/>
        </w:rPr>
        <w:t>5</w:t>
      </w:r>
      <w:r w:rsidRPr="0062001F">
        <w:rPr>
          <w:sz w:val="28"/>
          <w:szCs w:val="28"/>
        </w:rPr>
        <w:t xml:space="preserve">. </w:t>
      </w:r>
      <w:proofErr w:type="spellStart"/>
      <w:r w:rsidRPr="0062001F">
        <w:rPr>
          <w:sz w:val="28"/>
          <w:szCs w:val="28"/>
        </w:rPr>
        <w:t>Участ</w:t>
      </w:r>
      <w:proofErr w:type="spellEnd"/>
      <w:r w:rsidRPr="0062001F">
        <w:rPr>
          <w:sz w:val="28"/>
          <w:szCs w:val="28"/>
          <w:lang w:val="uk-UA"/>
        </w:rPr>
        <w:t>ь</w:t>
      </w:r>
      <w:r w:rsidRPr="0062001F">
        <w:rPr>
          <w:sz w:val="28"/>
          <w:szCs w:val="28"/>
        </w:rPr>
        <w:t xml:space="preserve"> в экскурс</w:t>
      </w:r>
      <w:proofErr w:type="spellStart"/>
      <w:r w:rsidRPr="0062001F">
        <w:rPr>
          <w:sz w:val="28"/>
          <w:szCs w:val="28"/>
          <w:lang w:val="uk-UA"/>
        </w:rPr>
        <w:t>ії</w:t>
      </w:r>
      <w:proofErr w:type="spellEnd"/>
      <w:r w:rsidRPr="0062001F">
        <w:rPr>
          <w:sz w:val="28"/>
          <w:szCs w:val="28"/>
        </w:rPr>
        <w:t>.</w:t>
      </w:r>
    </w:p>
    <w:p w:rsidR="00AC718A" w:rsidRPr="0062001F" w:rsidRDefault="00AC718A" w:rsidP="00AC718A">
      <w:pPr>
        <w:pStyle w:val="a5"/>
        <w:numPr>
          <w:ilvl w:val="0"/>
          <w:numId w:val="1"/>
        </w:numPr>
        <w:spacing w:line="360" w:lineRule="auto"/>
        <w:jc w:val="both"/>
        <w:rPr>
          <w:sz w:val="28"/>
          <w:szCs w:val="28"/>
          <w:lang w:val="uk-UA"/>
        </w:rPr>
      </w:pPr>
      <w:r w:rsidRPr="0062001F">
        <w:rPr>
          <w:sz w:val="28"/>
          <w:szCs w:val="28"/>
          <w:lang w:val="uk-UA"/>
        </w:rPr>
        <w:t xml:space="preserve"> </w:t>
      </w:r>
      <w:r w:rsidRPr="0062001F">
        <w:rPr>
          <w:b/>
          <w:sz w:val="28"/>
          <w:szCs w:val="28"/>
          <w:lang w:val="uk-UA"/>
        </w:rPr>
        <w:t xml:space="preserve">Інформаційна </w:t>
      </w:r>
      <w:proofErr w:type="spellStart"/>
      <w:r w:rsidRPr="0062001F">
        <w:rPr>
          <w:b/>
          <w:sz w:val="28"/>
          <w:szCs w:val="28"/>
          <w:lang w:val="uk-UA"/>
        </w:rPr>
        <w:t>компетенція</w:t>
      </w:r>
      <w:r w:rsidRPr="0062001F">
        <w:rPr>
          <w:sz w:val="28"/>
          <w:szCs w:val="28"/>
          <w:lang w:val="uk-UA"/>
        </w:rPr>
        <w:t>-</w:t>
      </w:r>
      <w:proofErr w:type="spellEnd"/>
      <w:r w:rsidRPr="0062001F">
        <w:rPr>
          <w:sz w:val="28"/>
          <w:szCs w:val="28"/>
          <w:lang w:val="uk-UA"/>
        </w:rPr>
        <w:t xml:space="preserve">  це володіння сучасними засобами інформації  та  </w:t>
      </w:r>
    </w:p>
    <w:p w:rsidR="00AC718A" w:rsidRPr="0062001F" w:rsidRDefault="00AC718A" w:rsidP="00AC718A">
      <w:pPr>
        <w:spacing w:line="360" w:lineRule="auto"/>
        <w:ind w:firstLine="0"/>
        <w:rPr>
          <w:sz w:val="28"/>
          <w:szCs w:val="28"/>
          <w:lang w:val="uk-UA"/>
        </w:rPr>
      </w:pPr>
      <w:r w:rsidRPr="0062001F">
        <w:rPr>
          <w:sz w:val="28"/>
          <w:szCs w:val="28"/>
          <w:lang w:val="uk-UA"/>
        </w:rPr>
        <w:t xml:space="preserve">          інформаційними    технологіями </w:t>
      </w:r>
      <w:r w:rsidRPr="0062001F">
        <w:rPr>
          <w:sz w:val="28"/>
          <w:szCs w:val="28"/>
          <w:lang w:val="uk-UA"/>
        </w:rPr>
        <w:tab/>
        <w:t>(</w:t>
      </w:r>
      <w:proofErr w:type="spellStart"/>
      <w:r w:rsidRPr="0062001F">
        <w:rPr>
          <w:sz w:val="28"/>
          <w:szCs w:val="28"/>
          <w:lang w:val="uk-UA"/>
        </w:rPr>
        <w:t>аудіо-</w:t>
      </w:r>
      <w:proofErr w:type="spellEnd"/>
      <w:r w:rsidRPr="0062001F">
        <w:rPr>
          <w:sz w:val="28"/>
          <w:szCs w:val="28"/>
          <w:lang w:val="uk-UA"/>
        </w:rPr>
        <w:t xml:space="preserve"> , відеозапис, електронна пошта,  </w:t>
      </w:r>
    </w:p>
    <w:p w:rsidR="00AC718A" w:rsidRPr="0062001F" w:rsidRDefault="00AC718A" w:rsidP="00AC718A">
      <w:pPr>
        <w:spacing w:line="360" w:lineRule="auto"/>
        <w:ind w:firstLine="0"/>
        <w:rPr>
          <w:sz w:val="28"/>
          <w:szCs w:val="28"/>
          <w:lang w:val="uk-UA"/>
        </w:rPr>
      </w:pPr>
      <w:r w:rsidRPr="0062001F">
        <w:rPr>
          <w:sz w:val="28"/>
          <w:szCs w:val="28"/>
          <w:lang w:val="uk-UA"/>
        </w:rPr>
        <w:t xml:space="preserve">         ЗМІ, Інтернет). А  також - пошук, аналіз  та відбір необхідної    інформації,</w:t>
      </w:r>
      <w:r w:rsidRPr="0062001F">
        <w:rPr>
          <w:sz w:val="28"/>
          <w:szCs w:val="28"/>
          <w:lang w:val="uk-UA"/>
        </w:rPr>
        <w:tab/>
        <w:t xml:space="preserve"> її      обробка,  зберігання  та передача. </w:t>
      </w:r>
    </w:p>
    <w:p w:rsidR="00AC718A" w:rsidRPr="0062001F" w:rsidRDefault="00AC718A" w:rsidP="00AC718A">
      <w:pPr>
        <w:pStyle w:val="a3"/>
        <w:spacing w:line="360" w:lineRule="auto"/>
        <w:rPr>
          <w:sz w:val="28"/>
          <w:szCs w:val="28"/>
          <w:lang w:val="uk-UA"/>
        </w:rPr>
      </w:pPr>
      <w:r w:rsidRPr="0062001F">
        <w:rPr>
          <w:sz w:val="28"/>
          <w:szCs w:val="28"/>
          <w:lang w:val="uk-UA"/>
        </w:rPr>
        <w:t xml:space="preserve">        Вона включає такі види діяльності як :  </w:t>
      </w:r>
    </w:p>
    <w:p w:rsidR="00AC718A" w:rsidRPr="0062001F" w:rsidRDefault="00AC718A" w:rsidP="00AC718A">
      <w:pPr>
        <w:pStyle w:val="a3"/>
        <w:spacing w:line="360" w:lineRule="auto"/>
        <w:rPr>
          <w:sz w:val="28"/>
          <w:szCs w:val="28"/>
          <w:lang w:val="uk-UA"/>
        </w:rPr>
      </w:pPr>
      <w:r w:rsidRPr="0062001F">
        <w:rPr>
          <w:sz w:val="28"/>
          <w:szCs w:val="28"/>
          <w:lang w:val="uk-UA"/>
        </w:rPr>
        <w:t>1.Пошук інформації в бібліотеці.</w:t>
      </w:r>
    </w:p>
    <w:p w:rsidR="00AC718A" w:rsidRPr="0062001F" w:rsidRDefault="00AC718A" w:rsidP="00AC718A">
      <w:pPr>
        <w:pStyle w:val="a3"/>
        <w:spacing w:line="360" w:lineRule="auto"/>
        <w:rPr>
          <w:sz w:val="28"/>
          <w:szCs w:val="28"/>
          <w:lang w:val="uk-UA"/>
        </w:rPr>
      </w:pPr>
      <w:r w:rsidRPr="0062001F">
        <w:rPr>
          <w:sz w:val="28"/>
          <w:szCs w:val="28"/>
          <w:lang w:val="uk-UA"/>
        </w:rPr>
        <w:t xml:space="preserve">2. </w:t>
      </w:r>
      <w:r w:rsidRPr="0062001F">
        <w:rPr>
          <w:sz w:val="28"/>
          <w:szCs w:val="28"/>
          <w:lang w:val="uk-UA"/>
        </w:rPr>
        <w:tab/>
        <w:t xml:space="preserve">Пошук  інформації  в  </w:t>
      </w:r>
      <w:proofErr w:type="spellStart"/>
      <w:r w:rsidRPr="0062001F">
        <w:rPr>
          <w:sz w:val="28"/>
          <w:szCs w:val="28"/>
          <w:lang w:val="uk-UA"/>
        </w:rPr>
        <w:t>электронних</w:t>
      </w:r>
      <w:proofErr w:type="spellEnd"/>
      <w:r w:rsidRPr="0062001F">
        <w:rPr>
          <w:sz w:val="28"/>
          <w:szCs w:val="28"/>
          <w:lang w:val="uk-UA"/>
        </w:rPr>
        <w:t xml:space="preserve">  енциклопедіях.</w:t>
      </w:r>
    </w:p>
    <w:p w:rsidR="00AC718A" w:rsidRPr="0062001F" w:rsidRDefault="00AC718A" w:rsidP="00AC718A">
      <w:pPr>
        <w:pStyle w:val="a3"/>
        <w:spacing w:line="360" w:lineRule="auto"/>
        <w:rPr>
          <w:sz w:val="28"/>
          <w:szCs w:val="28"/>
          <w:lang w:val="uk-UA"/>
        </w:rPr>
      </w:pPr>
      <w:r w:rsidRPr="0062001F">
        <w:rPr>
          <w:sz w:val="28"/>
          <w:szCs w:val="28"/>
          <w:lang w:val="uk-UA"/>
        </w:rPr>
        <w:t xml:space="preserve">3. Використання  інформації  з </w:t>
      </w:r>
      <w:proofErr w:type="spellStart"/>
      <w:r w:rsidRPr="0062001F">
        <w:rPr>
          <w:sz w:val="28"/>
          <w:szCs w:val="28"/>
          <w:lang w:val="uk-UA"/>
        </w:rPr>
        <w:t>Інтернета</w:t>
      </w:r>
      <w:proofErr w:type="spellEnd"/>
      <w:r w:rsidRPr="0062001F">
        <w:rPr>
          <w:sz w:val="28"/>
          <w:szCs w:val="28"/>
          <w:lang w:val="uk-UA"/>
        </w:rPr>
        <w:t>.</w:t>
      </w:r>
    </w:p>
    <w:p w:rsidR="00AC718A" w:rsidRPr="0062001F" w:rsidRDefault="00AC718A" w:rsidP="00AC718A">
      <w:pPr>
        <w:pStyle w:val="a3"/>
        <w:spacing w:line="360" w:lineRule="auto"/>
        <w:rPr>
          <w:sz w:val="28"/>
          <w:szCs w:val="28"/>
        </w:rPr>
      </w:pPr>
      <w:r w:rsidRPr="0062001F">
        <w:rPr>
          <w:sz w:val="28"/>
          <w:szCs w:val="28"/>
          <w:lang w:val="uk-UA"/>
        </w:rPr>
        <w:t>4. Створення</w:t>
      </w:r>
      <w:r w:rsidRPr="0062001F">
        <w:rPr>
          <w:sz w:val="28"/>
          <w:szCs w:val="28"/>
        </w:rPr>
        <w:t xml:space="preserve"> </w:t>
      </w:r>
      <w:proofErr w:type="spellStart"/>
      <w:r w:rsidRPr="0062001F">
        <w:rPr>
          <w:sz w:val="28"/>
          <w:szCs w:val="28"/>
        </w:rPr>
        <w:t>презентац</w:t>
      </w:r>
      <w:r w:rsidRPr="0062001F">
        <w:rPr>
          <w:sz w:val="28"/>
          <w:szCs w:val="28"/>
          <w:lang w:val="uk-UA"/>
        </w:rPr>
        <w:t>ії</w:t>
      </w:r>
      <w:proofErr w:type="spellEnd"/>
      <w:r w:rsidRPr="0062001F">
        <w:rPr>
          <w:sz w:val="28"/>
          <w:szCs w:val="28"/>
        </w:rPr>
        <w:t>.</w:t>
      </w:r>
    </w:p>
    <w:p w:rsidR="00AC718A" w:rsidRPr="0062001F" w:rsidRDefault="00AC718A" w:rsidP="00AC718A">
      <w:pPr>
        <w:pStyle w:val="a3"/>
        <w:spacing w:line="360" w:lineRule="auto"/>
        <w:rPr>
          <w:sz w:val="28"/>
          <w:szCs w:val="28"/>
          <w:lang w:val="uk-UA"/>
        </w:rPr>
      </w:pPr>
      <w:r w:rsidRPr="0062001F">
        <w:rPr>
          <w:sz w:val="28"/>
          <w:szCs w:val="28"/>
          <w:lang w:val="uk-UA"/>
        </w:rPr>
        <w:t xml:space="preserve">5. Створення </w:t>
      </w:r>
      <w:r w:rsidRPr="0062001F">
        <w:rPr>
          <w:sz w:val="28"/>
          <w:szCs w:val="28"/>
        </w:rPr>
        <w:t xml:space="preserve"> буклета.</w:t>
      </w:r>
    </w:p>
    <w:p w:rsidR="00AC718A" w:rsidRPr="0062001F" w:rsidRDefault="00AC718A" w:rsidP="00AC718A">
      <w:pPr>
        <w:pStyle w:val="a3"/>
        <w:numPr>
          <w:ilvl w:val="0"/>
          <w:numId w:val="1"/>
        </w:numPr>
        <w:spacing w:line="360" w:lineRule="auto"/>
        <w:jc w:val="both"/>
        <w:rPr>
          <w:sz w:val="28"/>
          <w:szCs w:val="28"/>
          <w:lang w:val="uk-UA"/>
        </w:rPr>
      </w:pPr>
      <w:proofErr w:type="spellStart"/>
      <w:r w:rsidRPr="0062001F">
        <w:rPr>
          <w:b/>
          <w:sz w:val="28"/>
          <w:szCs w:val="28"/>
        </w:rPr>
        <w:t>Комунікативна</w:t>
      </w:r>
      <w:proofErr w:type="spellEnd"/>
      <w:r w:rsidRPr="0062001F">
        <w:rPr>
          <w:b/>
          <w:sz w:val="28"/>
          <w:szCs w:val="28"/>
        </w:rPr>
        <w:t xml:space="preserve"> </w:t>
      </w:r>
      <w:proofErr w:type="spellStart"/>
      <w:r w:rsidRPr="0062001F">
        <w:rPr>
          <w:b/>
          <w:sz w:val="28"/>
          <w:szCs w:val="28"/>
        </w:rPr>
        <w:t>компетенція</w:t>
      </w:r>
      <w:proofErr w:type="spellEnd"/>
      <w:r w:rsidRPr="0062001F">
        <w:rPr>
          <w:sz w:val="28"/>
          <w:szCs w:val="28"/>
          <w:lang w:val="uk-UA"/>
        </w:rPr>
        <w:t xml:space="preserve"> -  це  з</w:t>
      </w:r>
      <w:proofErr w:type="spellStart"/>
      <w:r w:rsidRPr="0062001F">
        <w:rPr>
          <w:sz w:val="28"/>
          <w:szCs w:val="28"/>
        </w:rPr>
        <w:t>нан</w:t>
      </w:r>
      <w:r w:rsidRPr="0062001F">
        <w:rPr>
          <w:sz w:val="28"/>
          <w:szCs w:val="28"/>
          <w:lang w:val="uk-UA"/>
        </w:rPr>
        <w:t>ня</w:t>
      </w:r>
      <w:proofErr w:type="spellEnd"/>
      <w:r w:rsidRPr="0062001F">
        <w:rPr>
          <w:sz w:val="28"/>
          <w:szCs w:val="28"/>
          <w:lang w:val="uk-UA"/>
        </w:rPr>
        <w:t xml:space="preserve"> </w:t>
      </w:r>
      <w:r w:rsidRPr="0062001F">
        <w:rPr>
          <w:sz w:val="28"/>
          <w:szCs w:val="28"/>
        </w:rPr>
        <w:t xml:space="preserve"> способ</w:t>
      </w:r>
      <w:r w:rsidRPr="0062001F">
        <w:rPr>
          <w:sz w:val="28"/>
          <w:szCs w:val="28"/>
          <w:lang w:val="uk-UA"/>
        </w:rPr>
        <w:t>і</w:t>
      </w:r>
      <w:r w:rsidRPr="0062001F">
        <w:rPr>
          <w:sz w:val="28"/>
          <w:szCs w:val="28"/>
        </w:rPr>
        <w:t xml:space="preserve">в </w:t>
      </w:r>
      <w:proofErr w:type="spellStart"/>
      <w:r w:rsidRPr="0062001F">
        <w:rPr>
          <w:sz w:val="28"/>
          <w:szCs w:val="28"/>
        </w:rPr>
        <w:t>в</w:t>
      </w:r>
      <w:r w:rsidRPr="0062001F">
        <w:rPr>
          <w:sz w:val="28"/>
          <w:szCs w:val="28"/>
          <w:lang w:val="uk-UA"/>
        </w:rPr>
        <w:t>заємодії</w:t>
      </w:r>
      <w:proofErr w:type="spellEnd"/>
      <w:r w:rsidRPr="0062001F">
        <w:rPr>
          <w:sz w:val="28"/>
          <w:szCs w:val="28"/>
          <w:lang w:val="uk-UA"/>
        </w:rPr>
        <w:t xml:space="preserve"> </w:t>
      </w:r>
      <w:r w:rsidRPr="0062001F">
        <w:rPr>
          <w:sz w:val="28"/>
          <w:szCs w:val="28"/>
        </w:rPr>
        <w:t xml:space="preserve"> </w:t>
      </w:r>
      <w:r w:rsidRPr="0062001F">
        <w:rPr>
          <w:sz w:val="28"/>
          <w:szCs w:val="28"/>
          <w:lang w:val="uk-UA"/>
        </w:rPr>
        <w:t xml:space="preserve">з </w:t>
      </w:r>
      <w:r w:rsidRPr="0062001F">
        <w:rPr>
          <w:sz w:val="28"/>
          <w:szCs w:val="28"/>
        </w:rPr>
        <w:t xml:space="preserve"> </w:t>
      </w:r>
      <w:r w:rsidRPr="0062001F">
        <w:rPr>
          <w:sz w:val="28"/>
          <w:szCs w:val="28"/>
          <w:lang w:val="uk-UA"/>
        </w:rPr>
        <w:t xml:space="preserve">оточуючими </w:t>
      </w:r>
      <w:r w:rsidRPr="0062001F">
        <w:rPr>
          <w:sz w:val="28"/>
          <w:szCs w:val="28"/>
        </w:rPr>
        <w:t xml:space="preserve"> </w:t>
      </w:r>
      <w:r w:rsidRPr="0062001F">
        <w:rPr>
          <w:sz w:val="28"/>
          <w:szCs w:val="28"/>
          <w:lang w:val="uk-UA"/>
        </w:rPr>
        <w:t xml:space="preserve"> </w:t>
      </w:r>
    </w:p>
    <w:p w:rsidR="00AC718A" w:rsidRPr="0062001F" w:rsidRDefault="00AC718A" w:rsidP="00AC718A">
      <w:pPr>
        <w:pStyle w:val="a3"/>
        <w:spacing w:line="360" w:lineRule="auto"/>
        <w:jc w:val="both"/>
        <w:rPr>
          <w:sz w:val="28"/>
          <w:szCs w:val="28"/>
          <w:lang w:val="uk-UA"/>
        </w:rPr>
      </w:pPr>
      <w:r w:rsidRPr="0062001F">
        <w:rPr>
          <w:sz w:val="28"/>
          <w:szCs w:val="28"/>
          <w:lang w:val="uk-UA"/>
        </w:rPr>
        <w:t xml:space="preserve">      та віддаленими подіями </w:t>
      </w:r>
      <w:r w:rsidRPr="0062001F">
        <w:rPr>
          <w:sz w:val="28"/>
          <w:szCs w:val="28"/>
        </w:rPr>
        <w:t xml:space="preserve"> </w:t>
      </w:r>
      <w:r w:rsidRPr="0062001F">
        <w:rPr>
          <w:sz w:val="28"/>
          <w:szCs w:val="28"/>
          <w:lang w:val="uk-UA"/>
        </w:rPr>
        <w:t xml:space="preserve">та </w:t>
      </w:r>
      <w:r w:rsidRPr="0062001F">
        <w:rPr>
          <w:sz w:val="28"/>
          <w:szCs w:val="28"/>
        </w:rPr>
        <w:t xml:space="preserve">людьми; </w:t>
      </w:r>
      <w:proofErr w:type="spellStart"/>
      <w:r w:rsidRPr="0062001F">
        <w:rPr>
          <w:sz w:val="28"/>
          <w:szCs w:val="28"/>
        </w:rPr>
        <w:t>нав</w:t>
      </w:r>
      <w:r w:rsidRPr="0062001F">
        <w:rPr>
          <w:sz w:val="28"/>
          <w:szCs w:val="28"/>
          <w:lang w:val="uk-UA"/>
        </w:rPr>
        <w:t>ич</w:t>
      </w:r>
      <w:r w:rsidRPr="0062001F">
        <w:rPr>
          <w:sz w:val="28"/>
          <w:szCs w:val="28"/>
        </w:rPr>
        <w:t>ки</w:t>
      </w:r>
      <w:proofErr w:type="spellEnd"/>
      <w:r w:rsidRPr="0062001F">
        <w:rPr>
          <w:sz w:val="28"/>
          <w:szCs w:val="28"/>
        </w:rPr>
        <w:t xml:space="preserve"> р</w:t>
      </w:r>
      <w:r w:rsidRPr="0062001F">
        <w:rPr>
          <w:sz w:val="28"/>
          <w:szCs w:val="28"/>
          <w:lang w:val="uk-UA"/>
        </w:rPr>
        <w:t>о</w:t>
      </w:r>
      <w:r w:rsidRPr="0062001F">
        <w:rPr>
          <w:sz w:val="28"/>
          <w:szCs w:val="28"/>
        </w:rPr>
        <w:t>бот</w:t>
      </w:r>
      <w:r w:rsidRPr="0062001F">
        <w:rPr>
          <w:sz w:val="28"/>
          <w:szCs w:val="28"/>
          <w:lang w:val="uk-UA"/>
        </w:rPr>
        <w:t>и</w:t>
      </w:r>
      <w:r w:rsidRPr="0062001F">
        <w:rPr>
          <w:sz w:val="28"/>
          <w:szCs w:val="28"/>
        </w:rPr>
        <w:t xml:space="preserve"> в </w:t>
      </w:r>
      <w:proofErr w:type="spellStart"/>
      <w:r w:rsidRPr="0062001F">
        <w:rPr>
          <w:sz w:val="28"/>
          <w:szCs w:val="28"/>
        </w:rPr>
        <w:t>груп</w:t>
      </w:r>
      <w:proofErr w:type="spellEnd"/>
      <w:r w:rsidRPr="0062001F">
        <w:rPr>
          <w:sz w:val="28"/>
          <w:szCs w:val="28"/>
          <w:lang w:val="uk-UA"/>
        </w:rPr>
        <w:t>і</w:t>
      </w:r>
      <w:r w:rsidRPr="0062001F">
        <w:rPr>
          <w:sz w:val="28"/>
          <w:szCs w:val="28"/>
        </w:rPr>
        <w:t xml:space="preserve">, </w:t>
      </w:r>
      <w:proofErr w:type="spellStart"/>
      <w:r w:rsidRPr="0062001F">
        <w:rPr>
          <w:sz w:val="28"/>
          <w:szCs w:val="28"/>
        </w:rPr>
        <w:t>колектив</w:t>
      </w:r>
      <w:proofErr w:type="spellEnd"/>
      <w:r w:rsidRPr="0062001F">
        <w:rPr>
          <w:sz w:val="28"/>
          <w:szCs w:val="28"/>
          <w:lang w:val="uk-UA"/>
        </w:rPr>
        <w:t>і</w:t>
      </w:r>
      <w:r w:rsidRPr="0062001F">
        <w:rPr>
          <w:sz w:val="28"/>
          <w:szCs w:val="28"/>
        </w:rPr>
        <w:t xml:space="preserve">, </w:t>
      </w:r>
      <w:r w:rsidRPr="0062001F">
        <w:rPr>
          <w:sz w:val="28"/>
          <w:szCs w:val="28"/>
          <w:lang w:val="uk-UA"/>
        </w:rPr>
        <w:t xml:space="preserve"> </w:t>
      </w:r>
    </w:p>
    <w:p w:rsidR="00AC718A" w:rsidRPr="0062001F" w:rsidRDefault="00AC718A" w:rsidP="00AC718A">
      <w:pPr>
        <w:pStyle w:val="a3"/>
        <w:spacing w:line="360" w:lineRule="auto"/>
        <w:jc w:val="both"/>
        <w:rPr>
          <w:sz w:val="28"/>
          <w:szCs w:val="28"/>
          <w:lang w:val="uk-UA"/>
        </w:rPr>
      </w:pPr>
      <w:r w:rsidRPr="0062001F">
        <w:rPr>
          <w:sz w:val="28"/>
          <w:szCs w:val="28"/>
          <w:lang w:val="uk-UA"/>
        </w:rPr>
        <w:t xml:space="preserve">      володіння  різними соціальними </w:t>
      </w:r>
      <w:r w:rsidRPr="0062001F">
        <w:rPr>
          <w:sz w:val="28"/>
          <w:szCs w:val="28"/>
        </w:rPr>
        <w:t xml:space="preserve"> ролями. </w:t>
      </w:r>
      <w:r w:rsidRPr="0062001F">
        <w:rPr>
          <w:sz w:val="28"/>
          <w:szCs w:val="28"/>
          <w:lang w:val="uk-UA"/>
        </w:rPr>
        <w:t xml:space="preserve"> Учень  має </w:t>
      </w:r>
      <w:r w:rsidRPr="0062001F">
        <w:rPr>
          <w:sz w:val="28"/>
          <w:szCs w:val="28"/>
        </w:rPr>
        <w:t xml:space="preserve"> </w:t>
      </w:r>
      <w:r w:rsidRPr="0062001F">
        <w:rPr>
          <w:sz w:val="28"/>
          <w:szCs w:val="28"/>
          <w:lang w:val="uk-UA"/>
        </w:rPr>
        <w:t>вміти</w:t>
      </w:r>
      <w:r w:rsidRPr="0062001F">
        <w:rPr>
          <w:sz w:val="28"/>
          <w:szCs w:val="28"/>
        </w:rPr>
        <w:t xml:space="preserve"> представит</w:t>
      </w:r>
      <w:r w:rsidRPr="0062001F">
        <w:rPr>
          <w:sz w:val="28"/>
          <w:szCs w:val="28"/>
          <w:lang w:val="uk-UA"/>
        </w:rPr>
        <w:t xml:space="preserve">и  </w:t>
      </w:r>
    </w:p>
    <w:p w:rsidR="00AC718A" w:rsidRPr="0062001F" w:rsidRDefault="00AC718A" w:rsidP="00AC718A">
      <w:pPr>
        <w:pStyle w:val="a3"/>
        <w:spacing w:line="360" w:lineRule="auto"/>
        <w:jc w:val="both"/>
        <w:rPr>
          <w:sz w:val="28"/>
          <w:szCs w:val="28"/>
          <w:lang w:val="uk-UA"/>
        </w:rPr>
      </w:pPr>
      <w:r w:rsidRPr="0062001F">
        <w:rPr>
          <w:sz w:val="28"/>
          <w:szCs w:val="28"/>
          <w:lang w:val="uk-UA"/>
        </w:rPr>
        <w:t xml:space="preserve">      </w:t>
      </w:r>
      <w:proofErr w:type="spellStart"/>
      <w:r w:rsidRPr="0062001F">
        <w:rPr>
          <w:sz w:val="28"/>
          <w:szCs w:val="28"/>
        </w:rPr>
        <w:t>себ</w:t>
      </w:r>
      <w:proofErr w:type="spellEnd"/>
      <w:r w:rsidRPr="0062001F">
        <w:rPr>
          <w:sz w:val="28"/>
          <w:szCs w:val="28"/>
          <w:lang w:val="uk-UA"/>
        </w:rPr>
        <w:t>е</w:t>
      </w:r>
      <w:r w:rsidRPr="0062001F">
        <w:rPr>
          <w:sz w:val="28"/>
          <w:szCs w:val="28"/>
        </w:rPr>
        <w:t>,</w:t>
      </w:r>
      <w:r w:rsidRPr="0062001F">
        <w:rPr>
          <w:sz w:val="28"/>
          <w:szCs w:val="28"/>
          <w:lang w:val="uk-UA"/>
        </w:rPr>
        <w:t xml:space="preserve"> </w:t>
      </w:r>
      <w:r w:rsidRPr="0062001F">
        <w:rPr>
          <w:sz w:val="28"/>
          <w:szCs w:val="28"/>
        </w:rPr>
        <w:t xml:space="preserve"> </w:t>
      </w:r>
      <w:proofErr w:type="spellStart"/>
      <w:r w:rsidRPr="0062001F">
        <w:rPr>
          <w:sz w:val="28"/>
          <w:szCs w:val="28"/>
        </w:rPr>
        <w:t>написат</w:t>
      </w:r>
      <w:proofErr w:type="spellEnd"/>
      <w:r w:rsidRPr="0062001F">
        <w:rPr>
          <w:sz w:val="28"/>
          <w:szCs w:val="28"/>
          <w:lang w:val="uk-UA"/>
        </w:rPr>
        <w:t>и</w:t>
      </w:r>
      <w:r w:rsidRPr="0062001F">
        <w:rPr>
          <w:sz w:val="28"/>
          <w:szCs w:val="28"/>
        </w:rPr>
        <w:t xml:space="preserve"> </w:t>
      </w:r>
      <w:r w:rsidRPr="0062001F">
        <w:rPr>
          <w:sz w:val="28"/>
          <w:szCs w:val="28"/>
          <w:lang w:val="uk-UA"/>
        </w:rPr>
        <w:t xml:space="preserve"> листа</w:t>
      </w:r>
      <w:r w:rsidRPr="0062001F">
        <w:rPr>
          <w:sz w:val="28"/>
          <w:szCs w:val="28"/>
        </w:rPr>
        <w:t>,</w:t>
      </w:r>
      <w:r w:rsidRPr="0062001F">
        <w:rPr>
          <w:sz w:val="28"/>
          <w:szCs w:val="28"/>
          <w:lang w:val="uk-UA"/>
        </w:rPr>
        <w:t xml:space="preserve"> </w:t>
      </w:r>
      <w:r w:rsidRPr="0062001F">
        <w:rPr>
          <w:sz w:val="28"/>
          <w:szCs w:val="28"/>
          <w:lang w:val="uk-UA"/>
        </w:rPr>
        <w:tab/>
      </w:r>
      <w:r w:rsidRPr="0062001F">
        <w:rPr>
          <w:sz w:val="28"/>
          <w:szCs w:val="28"/>
        </w:rPr>
        <w:t xml:space="preserve">анкету, </w:t>
      </w:r>
      <w:proofErr w:type="spellStart"/>
      <w:r w:rsidRPr="0062001F">
        <w:rPr>
          <w:sz w:val="28"/>
          <w:szCs w:val="28"/>
        </w:rPr>
        <w:t>заяв</w:t>
      </w:r>
      <w:proofErr w:type="spellEnd"/>
      <w:r w:rsidRPr="0062001F">
        <w:rPr>
          <w:sz w:val="28"/>
          <w:szCs w:val="28"/>
          <w:lang w:val="uk-UA"/>
        </w:rPr>
        <w:t>у</w:t>
      </w:r>
      <w:r w:rsidRPr="0062001F">
        <w:rPr>
          <w:sz w:val="28"/>
          <w:szCs w:val="28"/>
        </w:rPr>
        <w:t xml:space="preserve">, </w:t>
      </w:r>
      <w:r w:rsidRPr="0062001F">
        <w:rPr>
          <w:sz w:val="28"/>
          <w:szCs w:val="28"/>
          <w:lang w:val="uk-UA"/>
        </w:rPr>
        <w:t>поставити запитання</w:t>
      </w:r>
      <w:r w:rsidRPr="0062001F">
        <w:rPr>
          <w:sz w:val="28"/>
          <w:szCs w:val="28"/>
        </w:rPr>
        <w:t xml:space="preserve">, вести </w:t>
      </w:r>
    </w:p>
    <w:p w:rsidR="00AC718A" w:rsidRPr="0062001F" w:rsidRDefault="00AC718A" w:rsidP="00AC718A">
      <w:pPr>
        <w:pStyle w:val="a3"/>
        <w:spacing w:line="360" w:lineRule="auto"/>
        <w:jc w:val="both"/>
        <w:rPr>
          <w:sz w:val="28"/>
          <w:szCs w:val="28"/>
          <w:lang w:val="uk-UA"/>
        </w:rPr>
      </w:pPr>
      <w:r w:rsidRPr="0062001F">
        <w:rPr>
          <w:sz w:val="28"/>
          <w:szCs w:val="28"/>
          <w:lang w:val="uk-UA"/>
        </w:rPr>
        <w:t xml:space="preserve">      </w:t>
      </w:r>
      <w:proofErr w:type="spellStart"/>
      <w:r w:rsidRPr="0062001F">
        <w:rPr>
          <w:sz w:val="28"/>
          <w:szCs w:val="28"/>
        </w:rPr>
        <w:t>дискус</w:t>
      </w:r>
      <w:proofErr w:type="spellEnd"/>
      <w:r w:rsidRPr="0062001F">
        <w:rPr>
          <w:sz w:val="28"/>
          <w:szCs w:val="28"/>
          <w:lang w:val="uk-UA"/>
        </w:rPr>
        <w:t>і</w:t>
      </w:r>
      <w:r w:rsidRPr="0062001F">
        <w:rPr>
          <w:sz w:val="28"/>
          <w:szCs w:val="28"/>
        </w:rPr>
        <w:t xml:space="preserve">ю </w:t>
      </w:r>
      <w:r w:rsidRPr="0062001F">
        <w:rPr>
          <w:sz w:val="28"/>
          <w:szCs w:val="28"/>
          <w:lang w:val="uk-UA"/>
        </w:rPr>
        <w:t xml:space="preserve">   тощо.   До цієї компетенції відносяться такі види діяльності:                                                                </w:t>
      </w:r>
    </w:p>
    <w:p w:rsidR="00AC718A" w:rsidRPr="0062001F" w:rsidRDefault="00AC718A" w:rsidP="00AC718A">
      <w:pPr>
        <w:pStyle w:val="a3"/>
        <w:spacing w:line="360" w:lineRule="auto"/>
        <w:rPr>
          <w:sz w:val="28"/>
          <w:szCs w:val="28"/>
        </w:rPr>
      </w:pPr>
      <w:r w:rsidRPr="0062001F">
        <w:rPr>
          <w:sz w:val="28"/>
          <w:szCs w:val="28"/>
          <w:lang w:val="uk-UA"/>
        </w:rPr>
        <w:t xml:space="preserve">1. </w:t>
      </w:r>
      <w:r w:rsidRPr="0062001F">
        <w:rPr>
          <w:sz w:val="28"/>
          <w:szCs w:val="28"/>
        </w:rPr>
        <w:t>В</w:t>
      </w:r>
      <w:r w:rsidRPr="0062001F">
        <w:rPr>
          <w:sz w:val="28"/>
          <w:szCs w:val="28"/>
          <w:lang w:val="uk-UA"/>
        </w:rPr>
        <w:t>и</w:t>
      </w:r>
      <w:r w:rsidRPr="0062001F">
        <w:rPr>
          <w:sz w:val="28"/>
          <w:szCs w:val="28"/>
        </w:rPr>
        <w:t xml:space="preserve">ступ </w:t>
      </w:r>
      <w:r w:rsidRPr="0062001F">
        <w:rPr>
          <w:sz w:val="28"/>
          <w:szCs w:val="28"/>
          <w:lang w:val="uk-UA"/>
        </w:rPr>
        <w:t xml:space="preserve">з </w:t>
      </w:r>
      <w:r w:rsidRPr="0062001F">
        <w:rPr>
          <w:sz w:val="28"/>
          <w:szCs w:val="28"/>
        </w:rPr>
        <w:t xml:space="preserve"> </w:t>
      </w:r>
      <w:r w:rsidRPr="0062001F">
        <w:rPr>
          <w:sz w:val="28"/>
          <w:szCs w:val="28"/>
          <w:lang w:val="uk-UA"/>
        </w:rPr>
        <w:t>повідомленням</w:t>
      </w:r>
      <w:r w:rsidRPr="0062001F">
        <w:rPr>
          <w:sz w:val="28"/>
          <w:szCs w:val="28"/>
        </w:rPr>
        <w:t>.</w:t>
      </w:r>
    </w:p>
    <w:p w:rsidR="00AC718A" w:rsidRPr="0062001F" w:rsidRDefault="00AC718A" w:rsidP="00AC718A">
      <w:pPr>
        <w:pStyle w:val="a3"/>
        <w:spacing w:line="360" w:lineRule="auto"/>
        <w:rPr>
          <w:sz w:val="28"/>
          <w:szCs w:val="28"/>
        </w:rPr>
      </w:pPr>
      <w:r w:rsidRPr="0062001F">
        <w:rPr>
          <w:sz w:val="28"/>
          <w:szCs w:val="28"/>
          <w:lang w:val="uk-UA"/>
        </w:rPr>
        <w:t>2</w:t>
      </w:r>
      <w:r w:rsidRPr="0062001F">
        <w:rPr>
          <w:sz w:val="28"/>
          <w:szCs w:val="28"/>
        </w:rPr>
        <w:t xml:space="preserve">. </w:t>
      </w:r>
      <w:proofErr w:type="spellStart"/>
      <w:r w:rsidRPr="0062001F">
        <w:rPr>
          <w:sz w:val="28"/>
          <w:szCs w:val="28"/>
        </w:rPr>
        <w:t>Вза</w:t>
      </w:r>
      <w:proofErr w:type="spellEnd"/>
      <w:r w:rsidRPr="0062001F">
        <w:rPr>
          <w:sz w:val="28"/>
          <w:szCs w:val="28"/>
          <w:lang w:val="uk-UA"/>
        </w:rPr>
        <w:t>є</w:t>
      </w:r>
      <w:proofErr w:type="spellStart"/>
      <w:r w:rsidRPr="0062001F">
        <w:rPr>
          <w:sz w:val="28"/>
          <w:szCs w:val="28"/>
        </w:rPr>
        <w:t>моконтроль</w:t>
      </w:r>
      <w:proofErr w:type="spellEnd"/>
    </w:p>
    <w:p w:rsidR="00AC718A" w:rsidRPr="0062001F" w:rsidRDefault="00AC718A" w:rsidP="00AC718A">
      <w:pPr>
        <w:pStyle w:val="a3"/>
        <w:spacing w:line="360" w:lineRule="auto"/>
        <w:rPr>
          <w:sz w:val="28"/>
          <w:szCs w:val="28"/>
          <w:lang w:val="uk-UA"/>
        </w:rPr>
      </w:pPr>
      <w:r w:rsidRPr="0062001F">
        <w:rPr>
          <w:sz w:val="28"/>
          <w:szCs w:val="28"/>
          <w:lang w:val="uk-UA"/>
        </w:rPr>
        <w:t>3</w:t>
      </w:r>
      <w:r w:rsidRPr="0062001F">
        <w:rPr>
          <w:sz w:val="28"/>
          <w:szCs w:val="28"/>
        </w:rPr>
        <w:t xml:space="preserve">. </w:t>
      </w:r>
      <w:proofErr w:type="spellStart"/>
      <w:r w:rsidRPr="0062001F">
        <w:rPr>
          <w:sz w:val="28"/>
          <w:szCs w:val="28"/>
        </w:rPr>
        <w:t>Участ</w:t>
      </w:r>
      <w:proofErr w:type="spellEnd"/>
      <w:r w:rsidRPr="0062001F">
        <w:rPr>
          <w:sz w:val="28"/>
          <w:szCs w:val="28"/>
          <w:lang w:val="uk-UA"/>
        </w:rPr>
        <w:t xml:space="preserve">ь </w:t>
      </w:r>
      <w:r w:rsidRPr="0062001F">
        <w:rPr>
          <w:sz w:val="28"/>
          <w:szCs w:val="28"/>
        </w:rPr>
        <w:t xml:space="preserve"> в </w:t>
      </w:r>
      <w:proofErr w:type="spellStart"/>
      <w:r w:rsidRPr="0062001F">
        <w:rPr>
          <w:sz w:val="28"/>
          <w:szCs w:val="28"/>
        </w:rPr>
        <w:t>дискусс</w:t>
      </w:r>
      <w:r w:rsidRPr="0062001F">
        <w:rPr>
          <w:sz w:val="28"/>
          <w:szCs w:val="28"/>
          <w:lang w:val="uk-UA"/>
        </w:rPr>
        <w:t>ії</w:t>
      </w:r>
      <w:proofErr w:type="spellEnd"/>
      <w:r w:rsidRPr="0062001F">
        <w:rPr>
          <w:sz w:val="28"/>
          <w:szCs w:val="28"/>
        </w:rPr>
        <w:t>.</w:t>
      </w:r>
    </w:p>
    <w:p w:rsidR="00AC718A" w:rsidRPr="0062001F" w:rsidRDefault="00AC718A" w:rsidP="00AC718A">
      <w:pPr>
        <w:pStyle w:val="a3"/>
        <w:spacing w:line="360" w:lineRule="auto"/>
        <w:rPr>
          <w:sz w:val="28"/>
          <w:szCs w:val="28"/>
          <w:lang w:val="uk-UA"/>
        </w:rPr>
      </w:pPr>
      <w:r w:rsidRPr="0062001F">
        <w:rPr>
          <w:sz w:val="28"/>
          <w:szCs w:val="28"/>
          <w:lang w:val="uk-UA"/>
        </w:rPr>
        <w:t>4. Участь  в анкетуванні.</w:t>
      </w:r>
    </w:p>
    <w:p w:rsidR="00AC718A" w:rsidRPr="0062001F" w:rsidRDefault="00AC718A" w:rsidP="00AC718A">
      <w:pPr>
        <w:pStyle w:val="a3"/>
        <w:spacing w:line="360" w:lineRule="auto"/>
        <w:rPr>
          <w:sz w:val="28"/>
          <w:szCs w:val="28"/>
          <w:lang w:val="uk-UA"/>
        </w:rPr>
      </w:pPr>
      <w:r w:rsidRPr="0062001F">
        <w:rPr>
          <w:sz w:val="28"/>
          <w:szCs w:val="28"/>
          <w:lang w:val="uk-UA"/>
        </w:rPr>
        <w:t>5. Співбесіда.</w:t>
      </w:r>
    </w:p>
    <w:p w:rsidR="00AC718A" w:rsidRPr="0062001F" w:rsidRDefault="00AC718A" w:rsidP="00AC718A">
      <w:pPr>
        <w:pStyle w:val="a5"/>
        <w:numPr>
          <w:ilvl w:val="0"/>
          <w:numId w:val="2"/>
        </w:numPr>
        <w:spacing w:after="200" w:line="360" w:lineRule="auto"/>
        <w:ind w:left="426"/>
        <w:jc w:val="both"/>
        <w:rPr>
          <w:sz w:val="28"/>
          <w:szCs w:val="28"/>
          <w:lang w:val="uk-UA"/>
        </w:rPr>
      </w:pPr>
      <w:r w:rsidRPr="0062001F">
        <w:rPr>
          <w:b/>
          <w:sz w:val="28"/>
          <w:szCs w:val="28"/>
          <w:lang w:val="uk-UA"/>
        </w:rPr>
        <w:t>Соціально-трудова компетенція</w:t>
      </w:r>
      <w:r w:rsidRPr="0062001F">
        <w:rPr>
          <w:sz w:val="28"/>
          <w:szCs w:val="28"/>
          <w:lang w:val="uk-UA"/>
        </w:rPr>
        <w:t xml:space="preserve">  - це  оволодіння знаннями і досвідом у  </w:t>
      </w:r>
    </w:p>
    <w:p w:rsidR="00AC718A" w:rsidRPr="0062001F" w:rsidRDefault="00AC718A" w:rsidP="00AC718A">
      <w:pPr>
        <w:pStyle w:val="a5"/>
        <w:spacing w:line="360" w:lineRule="auto"/>
        <w:ind w:left="426"/>
        <w:jc w:val="both"/>
        <w:rPr>
          <w:sz w:val="28"/>
          <w:szCs w:val="28"/>
          <w:lang w:val="uk-UA"/>
        </w:rPr>
      </w:pPr>
      <w:r w:rsidRPr="0062001F">
        <w:rPr>
          <w:sz w:val="28"/>
          <w:szCs w:val="28"/>
          <w:lang w:val="uk-UA"/>
        </w:rPr>
        <w:lastRenderedPageBreak/>
        <w:t>громадянсько-суспільній діяльності, у соціально-трудовій сфері, у галузі сімейних стосунків, у питаннях економіки і права та в професійному самовизначенні.</w:t>
      </w:r>
    </w:p>
    <w:p w:rsidR="00AC718A" w:rsidRPr="0062001F" w:rsidRDefault="00AC718A" w:rsidP="00AC718A">
      <w:pPr>
        <w:pStyle w:val="a5"/>
        <w:numPr>
          <w:ilvl w:val="0"/>
          <w:numId w:val="2"/>
        </w:numPr>
        <w:spacing w:after="200" w:line="360" w:lineRule="auto"/>
        <w:ind w:left="426"/>
        <w:jc w:val="both"/>
        <w:rPr>
          <w:sz w:val="28"/>
          <w:szCs w:val="28"/>
          <w:lang w:val="uk-UA"/>
        </w:rPr>
      </w:pPr>
      <w:proofErr w:type="spellStart"/>
      <w:r w:rsidRPr="0062001F">
        <w:rPr>
          <w:b/>
          <w:sz w:val="28"/>
          <w:szCs w:val="28"/>
        </w:rPr>
        <w:t>Компетенція</w:t>
      </w:r>
      <w:proofErr w:type="spellEnd"/>
      <w:r w:rsidRPr="0062001F">
        <w:rPr>
          <w:b/>
          <w:sz w:val="28"/>
          <w:szCs w:val="28"/>
        </w:rPr>
        <w:t xml:space="preserve"> </w:t>
      </w:r>
      <w:proofErr w:type="spellStart"/>
      <w:r w:rsidRPr="0062001F">
        <w:rPr>
          <w:b/>
          <w:sz w:val="28"/>
          <w:szCs w:val="28"/>
        </w:rPr>
        <w:t>особистісного</w:t>
      </w:r>
      <w:proofErr w:type="spellEnd"/>
      <w:r w:rsidRPr="0062001F">
        <w:rPr>
          <w:b/>
          <w:sz w:val="28"/>
          <w:szCs w:val="28"/>
        </w:rPr>
        <w:t xml:space="preserve"> </w:t>
      </w:r>
      <w:proofErr w:type="spellStart"/>
      <w:r w:rsidRPr="0062001F">
        <w:rPr>
          <w:b/>
          <w:sz w:val="28"/>
          <w:szCs w:val="28"/>
        </w:rPr>
        <w:t>самовдосконалення</w:t>
      </w:r>
      <w:proofErr w:type="spellEnd"/>
      <w:r w:rsidRPr="0062001F">
        <w:rPr>
          <w:sz w:val="28"/>
          <w:szCs w:val="28"/>
        </w:rPr>
        <w:t xml:space="preserve"> </w:t>
      </w:r>
      <w:r w:rsidRPr="0062001F">
        <w:rPr>
          <w:sz w:val="28"/>
          <w:szCs w:val="28"/>
          <w:lang w:val="uk-UA"/>
        </w:rPr>
        <w:t xml:space="preserve">-  спрямована на засвоєння </w:t>
      </w:r>
    </w:p>
    <w:p w:rsidR="00AC718A" w:rsidRPr="00BB28D0" w:rsidRDefault="00AC718A" w:rsidP="00AC718A">
      <w:pPr>
        <w:pStyle w:val="a5"/>
        <w:spacing w:line="360" w:lineRule="auto"/>
        <w:jc w:val="both"/>
        <w:rPr>
          <w:rFonts w:ascii="Times New Roman" w:hAnsi="Times New Roman"/>
          <w:sz w:val="28"/>
          <w:szCs w:val="28"/>
          <w:lang w:val="uk-UA"/>
        </w:rPr>
      </w:pPr>
      <w:r w:rsidRPr="0062001F">
        <w:rPr>
          <w:sz w:val="28"/>
          <w:szCs w:val="28"/>
          <w:lang w:val="uk-UA"/>
        </w:rPr>
        <w:t>способів фізичного, духовн</w:t>
      </w:r>
      <w:r w:rsidRPr="00BB28D0">
        <w:rPr>
          <w:rFonts w:ascii="Times New Roman" w:hAnsi="Times New Roman"/>
          <w:sz w:val="28"/>
          <w:szCs w:val="28"/>
          <w:lang w:val="uk-UA"/>
        </w:rPr>
        <w:t xml:space="preserve">ого та інтелектуального саморозвитку, емоційну саморегуляцію та </w:t>
      </w:r>
      <w:proofErr w:type="spellStart"/>
      <w:r w:rsidRPr="00BB28D0">
        <w:rPr>
          <w:rFonts w:ascii="Times New Roman" w:hAnsi="Times New Roman"/>
          <w:sz w:val="28"/>
          <w:szCs w:val="28"/>
          <w:lang w:val="uk-UA"/>
        </w:rPr>
        <w:t>самопідтримку</w:t>
      </w:r>
      <w:proofErr w:type="spellEnd"/>
      <w:r w:rsidRPr="00BB28D0">
        <w:rPr>
          <w:rFonts w:ascii="Times New Roman" w:hAnsi="Times New Roman"/>
          <w:sz w:val="28"/>
          <w:szCs w:val="28"/>
          <w:lang w:val="uk-UA"/>
        </w:rPr>
        <w:t>. Вона пов’язана з безперервним самопізнанням, розвитком необхідних особистісних якостей, формуванням психологічної грамотності, культури мислення й поведінки.</w:t>
      </w:r>
    </w:p>
    <w:p w:rsidR="00AC718A" w:rsidRPr="00BB28D0" w:rsidRDefault="00AC718A" w:rsidP="00AC718A">
      <w:pPr>
        <w:spacing w:line="360" w:lineRule="auto"/>
        <w:ind w:left="360"/>
        <w:jc w:val="both"/>
        <w:rPr>
          <w:rFonts w:ascii="Times New Roman" w:hAnsi="Times New Roman"/>
          <w:sz w:val="28"/>
          <w:szCs w:val="28"/>
          <w:lang w:val="uk-UA"/>
        </w:rPr>
      </w:pPr>
      <w:r w:rsidRPr="00BB28D0">
        <w:rPr>
          <w:rFonts w:ascii="Times New Roman" w:hAnsi="Times New Roman"/>
          <w:sz w:val="28"/>
          <w:szCs w:val="28"/>
          <w:lang w:val="uk-UA"/>
        </w:rPr>
        <w:t xml:space="preserve"> До цієї компетентності слід віднести дотримання правил особистої гігієни, турбота  про власне здоров’я, внутрішню  екологічну  культуру. </w:t>
      </w:r>
    </w:p>
    <w:p w:rsidR="00AC718A" w:rsidRPr="00BB28D0" w:rsidRDefault="00AC718A" w:rsidP="00AC718A">
      <w:pPr>
        <w:spacing w:line="360" w:lineRule="auto"/>
        <w:jc w:val="both"/>
        <w:rPr>
          <w:rFonts w:ascii="Times New Roman" w:hAnsi="Times New Roman"/>
          <w:sz w:val="28"/>
          <w:szCs w:val="28"/>
          <w:lang w:val="uk-UA"/>
        </w:rPr>
      </w:pPr>
      <w:r w:rsidRPr="00BB28D0">
        <w:rPr>
          <w:rFonts w:ascii="Times New Roman" w:hAnsi="Times New Roman"/>
          <w:sz w:val="28"/>
          <w:szCs w:val="28"/>
          <w:lang w:val="uk-UA"/>
        </w:rPr>
        <w:t xml:space="preserve">Всі ці види діяльності є посильними для </w:t>
      </w:r>
      <w:r>
        <w:rPr>
          <w:rFonts w:ascii="Times New Roman" w:hAnsi="Times New Roman"/>
          <w:sz w:val="28"/>
          <w:szCs w:val="28"/>
          <w:lang w:val="uk-UA"/>
        </w:rPr>
        <w:t xml:space="preserve">дітей </w:t>
      </w:r>
      <w:r w:rsidRPr="00BB28D0">
        <w:rPr>
          <w:rFonts w:ascii="Times New Roman" w:hAnsi="Times New Roman"/>
          <w:sz w:val="28"/>
          <w:szCs w:val="28"/>
          <w:lang w:val="uk-UA"/>
        </w:rPr>
        <w:t xml:space="preserve"> із вадами зору</w:t>
      </w:r>
      <w:r>
        <w:rPr>
          <w:rFonts w:ascii="Times New Roman" w:hAnsi="Times New Roman"/>
          <w:sz w:val="28"/>
          <w:szCs w:val="28"/>
          <w:lang w:val="uk-UA"/>
        </w:rPr>
        <w:t xml:space="preserve"> в умовах школи-інтернату</w:t>
      </w:r>
      <w:r w:rsidRPr="00BB28D0">
        <w:rPr>
          <w:rFonts w:ascii="Times New Roman" w:hAnsi="Times New Roman"/>
          <w:sz w:val="28"/>
          <w:szCs w:val="28"/>
          <w:lang w:val="uk-UA"/>
        </w:rPr>
        <w:t>.</w:t>
      </w:r>
    </w:p>
    <w:p w:rsidR="00AC718A" w:rsidRPr="00BB28D0" w:rsidRDefault="00AC718A" w:rsidP="00AC718A">
      <w:pPr>
        <w:spacing w:line="360" w:lineRule="auto"/>
        <w:jc w:val="both"/>
        <w:rPr>
          <w:rFonts w:ascii="Times New Roman" w:hAnsi="Times New Roman"/>
          <w:sz w:val="28"/>
          <w:szCs w:val="28"/>
          <w:lang w:val="uk-UA"/>
        </w:rPr>
      </w:pPr>
      <w:r w:rsidRPr="00BB28D0">
        <w:rPr>
          <w:rFonts w:ascii="Times New Roman" w:hAnsi="Times New Roman"/>
          <w:sz w:val="28"/>
          <w:szCs w:val="28"/>
          <w:lang w:val="uk-UA"/>
        </w:rPr>
        <w:t xml:space="preserve">       Особлива роль у формуванні ключових </w:t>
      </w:r>
      <w:proofErr w:type="spellStart"/>
      <w:r w:rsidRPr="00BB28D0">
        <w:rPr>
          <w:rFonts w:ascii="Times New Roman" w:hAnsi="Times New Roman"/>
          <w:sz w:val="28"/>
          <w:szCs w:val="28"/>
          <w:lang w:val="uk-UA"/>
        </w:rPr>
        <w:t>компетентностей</w:t>
      </w:r>
      <w:proofErr w:type="spellEnd"/>
      <w:r w:rsidRPr="00BB28D0">
        <w:rPr>
          <w:rFonts w:ascii="Times New Roman" w:hAnsi="Times New Roman"/>
          <w:sz w:val="28"/>
          <w:szCs w:val="28"/>
          <w:lang w:val="uk-UA"/>
        </w:rPr>
        <w:t xml:space="preserve"> учнів належить проектній  діяльності.</w:t>
      </w:r>
    </w:p>
    <w:p w:rsidR="00AC718A" w:rsidRPr="002C323F" w:rsidRDefault="00AC718A" w:rsidP="00AC718A">
      <w:pPr>
        <w:widowControl w:val="0"/>
        <w:autoSpaceDE w:val="0"/>
        <w:autoSpaceDN w:val="0"/>
        <w:adjustRightInd w:val="0"/>
        <w:spacing w:line="360" w:lineRule="auto"/>
        <w:jc w:val="both"/>
        <w:rPr>
          <w:rFonts w:ascii="Times New Roman" w:hAnsi="Times New Roman"/>
          <w:i/>
          <w:sz w:val="28"/>
          <w:szCs w:val="28"/>
          <w:lang w:val="uk-UA"/>
        </w:rPr>
      </w:pPr>
      <w:r w:rsidRPr="00BB28D0">
        <w:rPr>
          <w:rFonts w:ascii="Times New Roman" w:hAnsi="Times New Roman"/>
          <w:sz w:val="28"/>
          <w:szCs w:val="28"/>
          <w:lang w:val="uk-UA"/>
        </w:rPr>
        <w:t xml:space="preserve">        </w:t>
      </w:r>
      <w:r w:rsidRPr="002C323F">
        <w:rPr>
          <w:rFonts w:ascii="Times New Roman" w:hAnsi="Times New Roman"/>
          <w:i/>
          <w:sz w:val="28"/>
          <w:szCs w:val="28"/>
          <w:lang w:val="uk-UA"/>
        </w:rPr>
        <w:t>Мета проектного навчання полягає в тому, щоб створити умови при яких учні:</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самостійно набувають знання з різних джерел;</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користуються набутими знаннями для вирішення пізнавальних і практичних  завдань;</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набувають комунікативні вміння, працюючи в різних групах;</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розвивають дослідницькі вміння (виявлення проблеми, збір інформації, спостереження, проведення експериментів, аналіз, побудова гіпотез, узагальнення);</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розвивають системне мислення.</w:t>
      </w:r>
    </w:p>
    <w:p w:rsidR="00AC718A" w:rsidRPr="00BB28D0" w:rsidRDefault="00AC718A" w:rsidP="00AC718A">
      <w:pPr>
        <w:widowControl w:val="0"/>
        <w:autoSpaceDE w:val="0"/>
        <w:autoSpaceDN w:val="0"/>
        <w:adjustRightInd w:val="0"/>
        <w:spacing w:line="360" w:lineRule="auto"/>
        <w:jc w:val="both"/>
        <w:rPr>
          <w:rFonts w:ascii="Times New Roman" w:hAnsi="Times New Roman"/>
          <w:sz w:val="28"/>
          <w:szCs w:val="28"/>
          <w:lang w:val="uk-UA"/>
        </w:rPr>
      </w:pPr>
      <w:r w:rsidRPr="00BB28D0">
        <w:rPr>
          <w:rFonts w:ascii="Times New Roman" w:hAnsi="Times New Roman"/>
          <w:sz w:val="28"/>
          <w:szCs w:val="28"/>
          <w:lang w:val="uk-UA"/>
        </w:rPr>
        <w:t xml:space="preserve">     Підвищувати активність учнів у самостійному здобутті знань, слід через уміння  здійснювати практичну діяльність, що стало можливим шляхом впровадження проектної технології, яка, по суті, заснована на використанні проблемних, дослідницьких методів. Школярі повинні бути підготовлені до проектної діяльності, а для цього їх необхідно послідовно навчати планування цього виду діяльності, а також створювати умови для мотивації на даний вид діяльності. У рішенні цієї задачі важлива роль відводиться вчителю, готовому до організації і керівництву проектною діяльністю.</w:t>
      </w:r>
    </w:p>
    <w:p w:rsidR="00AC718A" w:rsidRPr="00BB28D0" w:rsidRDefault="00AC718A" w:rsidP="00AC718A">
      <w:pPr>
        <w:spacing w:line="360" w:lineRule="auto"/>
        <w:rPr>
          <w:rFonts w:ascii="Times New Roman" w:hAnsi="Times New Roman"/>
          <w:sz w:val="28"/>
          <w:szCs w:val="28"/>
          <w:lang w:val="uk-UA"/>
        </w:rPr>
      </w:pPr>
      <w:r w:rsidRPr="00BB28D0">
        <w:rPr>
          <w:rFonts w:ascii="Times New Roman" w:hAnsi="Times New Roman"/>
          <w:sz w:val="28"/>
          <w:szCs w:val="28"/>
          <w:lang w:val="uk-UA"/>
        </w:rPr>
        <w:t xml:space="preserve">       Педагог також має бути готовим до проектної діяльності.  І від його готовності залежить і ефективність роботи учнів над проектом.</w:t>
      </w:r>
    </w:p>
    <w:p w:rsidR="00AC718A" w:rsidRPr="00BB28D0" w:rsidRDefault="00AC718A" w:rsidP="00AC718A">
      <w:pPr>
        <w:spacing w:line="360" w:lineRule="auto"/>
        <w:ind w:firstLine="284"/>
        <w:jc w:val="both"/>
        <w:rPr>
          <w:rFonts w:ascii="Times New Roman" w:hAnsi="Times New Roman"/>
          <w:sz w:val="28"/>
          <w:szCs w:val="28"/>
          <w:lang w:val="uk-UA"/>
        </w:rPr>
      </w:pPr>
      <w:r w:rsidRPr="00BB28D0">
        <w:rPr>
          <w:rFonts w:ascii="Times New Roman" w:hAnsi="Times New Roman"/>
          <w:sz w:val="28"/>
          <w:szCs w:val="28"/>
          <w:lang w:val="uk-UA"/>
        </w:rPr>
        <w:lastRenderedPageBreak/>
        <w:t xml:space="preserve">Основний результат проектної діяльності - це формування ключових  </w:t>
      </w:r>
      <w:proofErr w:type="spellStart"/>
      <w:r w:rsidRPr="00BB28D0">
        <w:rPr>
          <w:rFonts w:ascii="Times New Roman" w:hAnsi="Times New Roman"/>
          <w:sz w:val="28"/>
          <w:szCs w:val="28"/>
          <w:lang w:val="uk-UA"/>
        </w:rPr>
        <w:t>компетентностей</w:t>
      </w:r>
      <w:proofErr w:type="spellEnd"/>
      <w:r w:rsidRPr="00BB28D0">
        <w:rPr>
          <w:rFonts w:ascii="Times New Roman" w:hAnsi="Times New Roman"/>
          <w:sz w:val="28"/>
          <w:szCs w:val="28"/>
          <w:lang w:val="uk-UA"/>
        </w:rPr>
        <w:t>.</w:t>
      </w:r>
      <w:bookmarkStart w:id="0" w:name="_GoBack"/>
      <w:bookmarkEnd w:id="0"/>
    </w:p>
    <w:p w:rsidR="00AC718A" w:rsidRPr="00BB28D0" w:rsidRDefault="00AC718A" w:rsidP="00AC718A">
      <w:pPr>
        <w:spacing w:line="360" w:lineRule="auto"/>
        <w:ind w:firstLine="284"/>
        <w:jc w:val="both"/>
        <w:rPr>
          <w:rFonts w:ascii="Times New Roman" w:hAnsi="Times New Roman"/>
          <w:sz w:val="28"/>
          <w:szCs w:val="28"/>
          <w:lang w:val="uk-UA"/>
        </w:rPr>
      </w:pPr>
      <w:r w:rsidRPr="00BB28D0">
        <w:rPr>
          <w:rFonts w:ascii="Times New Roman" w:hAnsi="Times New Roman"/>
          <w:sz w:val="28"/>
          <w:szCs w:val="28"/>
          <w:lang w:val="uk-UA"/>
        </w:rPr>
        <w:t xml:space="preserve">При правильній організації роботи та своєчасної навченості учнів основам проектної діяльності, а також створення системи такої роботи в рамках </w:t>
      </w:r>
      <w:proofErr w:type="spellStart"/>
      <w:r w:rsidRPr="00BB28D0">
        <w:rPr>
          <w:rFonts w:ascii="Times New Roman" w:hAnsi="Times New Roman"/>
          <w:sz w:val="28"/>
          <w:szCs w:val="28"/>
          <w:lang w:val="uk-UA"/>
        </w:rPr>
        <w:t>позанавчальної</w:t>
      </w:r>
      <w:proofErr w:type="spellEnd"/>
      <w:r w:rsidRPr="00BB28D0">
        <w:rPr>
          <w:rFonts w:ascii="Times New Roman" w:hAnsi="Times New Roman"/>
          <w:sz w:val="28"/>
          <w:szCs w:val="28"/>
          <w:lang w:val="uk-UA"/>
        </w:rPr>
        <w:t xml:space="preserve"> діяльності школярі отримують можливість не тільки оволодіти знаннями в різних  областях науки, а й навчитися ефективно використовувати отримані знання, розвивати самостійність та комунікативні вміння. Необхідність письмового оформлення результатів проектної діяльності спонукає ретельніше підходити до формулювань, краще структурувати інформацію, виховує у школярів культуру грамотного і цивілізованого обміну інформацією.</w:t>
      </w:r>
    </w:p>
    <w:p w:rsidR="00AC718A" w:rsidRPr="00BB28D0" w:rsidRDefault="00AC718A" w:rsidP="00AC718A">
      <w:pPr>
        <w:spacing w:line="360" w:lineRule="auto"/>
        <w:ind w:firstLine="284"/>
        <w:jc w:val="both"/>
        <w:rPr>
          <w:rFonts w:ascii="Times New Roman" w:hAnsi="Times New Roman"/>
          <w:sz w:val="28"/>
          <w:szCs w:val="28"/>
          <w:lang w:val="uk-UA"/>
        </w:rPr>
      </w:pPr>
      <w:r w:rsidRPr="00BB28D0">
        <w:rPr>
          <w:rFonts w:ascii="Times New Roman" w:hAnsi="Times New Roman"/>
          <w:sz w:val="28"/>
          <w:szCs w:val="28"/>
          <w:lang w:val="uk-UA"/>
        </w:rPr>
        <w:t>Теми для проектних, дослідницьких робіт підбираються  дотримуючись  трьох  важливих критеріїв:</w:t>
      </w:r>
    </w:p>
    <w:p w:rsidR="00AC718A" w:rsidRPr="00BB28D0" w:rsidRDefault="00AC718A" w:rsidP="00AC718A">
      <w:pPr>
        <w:spacing w:line="360" w:lineRule="auto"/>
        <w:jc w:val="both"/>
        <w:rPr>
          <w:rFonts w:ascii="Times New Roman" w:hAnsi="Times New Roman"/>
          <w:sz w:val="28"/>
          <w:szCs w:val="28"/>
          <w:lang w:val="uk-UA"/>
        </w:rPr>
      </w:pPr>
      <w:r w:rsidRPr="00BB28D0">
        <w:rPr>
          <w:rFonts w:ascii="Times New Roman" w:hAnsi="Times New Roman"/>
          <w:sz w:val="28"/>
          <w:szCs w:val="28"/>
          <w:lang w:val="uk-UA"/>
        </w:rPr>
        <w:t>1) конкретність теми і одержуваних результатів;</w:t>
      </w:r>
    </w:p>
    <w:p w:rsidR="00AC718A" w:rsidRPr="00BB28D0" w:rsidRDefault="00AC718A" w:rsidP="00AC718A">
      <w:pPr>
        <w:spacing w:line="360" w:lineRule="auto"/>
        <w:jc w:val="both"/>
        <w:rPr>
          <w:rFonts w:ascii="Times New Roman" w:hAnsi="Times New Roman"/>
          <w:sz w:val="28"/>
          <w:szCs w:val="28"/>
          <w:lang w:val="uk-UA"/>
        </w:rPr>
      </w:pPr>
      <w:r w:rsidRPr="00BB28D0">
        <w:rPr>
          <w:rFonts w:ascii="Times New Roman" w:hAnsi="Times New Roman"/>
          <w:sz w:val="28"/>
          <w:szCs w:val="28"/>
          <w:lang w:val="uk-UA"/>
        </w:rPr>
        <w:t>2) зв'язок з власним життєвим досвідом;</w:t>
      </w:r>
    </w:p>
    <w:p w:rsidR="00AC718A" w:rsidRPr="00BB28D0" w:rsidRDefault="00AC718A" w:rsidP="00AC718A">
      <w:pPr>
        <w:spacing w:line="360" w:lineRule="auto"/>
        <w:jc w:val="both"/>
        <w:rPr>
          <w:rFonts w:ascii="Times New Roman" w:hAnsi="Times New Roman"/>
          <w:sz w:val="28"/>
          <w:szCs w:val="28"/>
          <w:lang w:val="uk-UA"/>
        </w:rPr>
      </w:pPr>
      <w:r w:rsidRPr="00BB28D0">
        <w:rPr>
          <w:rFonts w:ascii="Times New Roman" w:hAnsi="Times New Roman"/>
          <w:sz w:val="28"/>
          <w:szCs w:val="28"/>
          <w:lang w:val="uk-UA"/>
        </w:rPr>
        <w:t xml:space="preserve">3) можливість подання результату в самих різних формах (науковий або художній текст, візуальний образ, музичний пасаж, </w:t>
      </w:r>
      <w:proofErr w:type="spellStart"/>
      <w:r w:rsidRPr="00BB28D0">
        <w:rPr>
          <w:rFonts w:ascii="Times New Roman" w:hAnsi="Times New Roman"/>
          <w:sz w:val="28"/>
          <w:szCs w:val="28"/>
          <w:lang w:val="uk-UA"/>
        </w:rPr>
        <w:t>відеосюжет</w:t>
      </w:r>
      <w:proofErr w:type="spellEnd"/>
      <w:r w:rsidRPr="00BB28D0">
        <w:rPr>
          <w:rFonts w:ascii="Times New Roman" w:hAnsi="Times New Roman"/>
          <w:sz w:val="28"/>
          <w:szCs w:val="28"/>
          <w:lang w:val="uk-UA"/>
        </w:rPr>
        <w:t>, інсценування, гра тощо).</w:t>
      </w:r>
    </w:p>
    <w:p w:rsidR="00AC718A" w:rsidRPr="00BB28D0" w:rsidRDefault="00AC718A" w:rsidP="00AC718A">
      <w:pPr>
        <w:spacing w:line="360" w:lineRule="auto"/>
        <w:ind w:firstLine="567"/>
        <w:jc w:val="both"/>
        <w:rPr>
          <w:rFonts w:ascii="Times New Roman" w:hAnsi="Times New Roman"/>
          <w:sz w:val="28"/>
          <w:szCs w:val="28"/>
          <w:lang w:val="uk-UA"/>
        </w:rPr>
      </w:pPr>
      <w:r w:rsidRPr="00BB28D0">
        <w:rPr>
          <w:rFonts w:ascii="Times New Roman" w:hAnsi="Times New Roman"/>
          <w:sz w:val="28"/>
          <w:szCs w:val="28"/>
          <w:lang w:val="uk-UA"/>
        </w:rPr>
        <w:t xml:space="preserve">Трудове навчання завжди було орієнтоване на практичну підготовку учнів та застосування знань на практиці. Навчання учнів поводиться з різними засобами праці, що вирізняє даний предмет від інших тим, що учні залучаються  до розв’язання </w:t>
      </w:r>
      <w:r w:rsidRPr="00BB28D0">
        <w:rPr>
          <w:rFonts w:ascii="Times New Roman" w:hAnsi="Times New Roman"/>
          <w:i/>
          <w:sz w:val="28"/>
          <w:szCs w:val="28"/>
          <w:lang w:val="uk-UA"/>
        </w:rPr>
        <w:t>практичних</w:t>
      </w:r>
      <w:r w:rsidRPr="00BB28D0">
        <w:rPr>
          <w:rFonts w:ascii="Times New Roman" w:hAnsi="Times New Roman"/>
          <w:sz w:val="28"/>
          <w:szCs w:val="28"/>
          <w:lang w:val="uk-UA"/>
        </w:rPr>
        <w:t xml:space="preserve"> завдань</w:t>
      </w:r>
      <w:r w:rsidRPr="00BB28D0">
        <w:rPr>
          <w:rFonts w:ascii="Times New Roman" w:hAnsi="Times New Roman"/>
          <w:sz w:val="28"/>
          <w:szCs w:val="28"/>
        </w:rPr>
        <w:t>,</w:t>
      </w:r>
      <w:r w:rsidRPr="00BB28D0">
        <w:rPr>
          <w:rFonts w:ascii="Times New Roman" w:hAnsi="Times New Roman"/>
          <w:sz w:val="28"/>
          <w:szCs w:val="28"/>
          <w:lang w:val="uk-UA"/>
        </w:rPr>
        <w:t xml:space="preserve"> наближених до реального життя. </w:t>
      </w:r>
    </w:p>
    <w:p w:rsidR="00AC718A" w:rsidRPr="00BB28D0" w:rsidRDefault="00AC718A" w:rsidP="00AC718A">
      <w:pPr>
        <w:spacing w:line="360" w:lineRule="auto"/>
        <w:ind w:firstLine="567"/>
        <w:jc w:val="both"/>
        <w:rPr>
          <w:rFonts w:ascii="Times New Roman" w:hAnsi="Times New Roman"/>
          <w:sz w:val="28"/>
          <w:szCs w:val="28"/>
          <w:lang w:val="uk-UA"/>
        </w:rPr>
      </w:pPr>
      <w:r w:rsidRPr="00BB28D0">
        <w:rPr>
          <w:rFonts w:ascii="Times New Roman" w:hAnsi="Times New Roman"/>
          <w:color w:val="000000"/>
          <w:sz w:val="28"/>
          <w:szCs w:val="28"/>
          <w:lang w:val="uk-UA"/>
        </w:rPr>
        <w:t>Метод проектів стимулює самостійну пізнавальну діяльність і здійснюється за схемою: все, що я пізнаю, я знаю, для чого мені потрібно і де я можу ці знання застосувати.</w:t>
      </w:r>
    </w:p>
    <w:p w:rsidR="00AC718A" w:rsidRPr="00BB28D0" w:rsidRDefault="00AC718A" w:rsidP="00AC718A">
      <w:pPr>
        <w:spacing w:line="360" w:lineRule="auto"/>
        <w:ind w:firstLine="567"/>
        <w:jc w:val="both"/>
        <w:rPr>
          <w:rFonts w:ascii="Times New Roman" w:hAnsi="Times New Roman"/>
          <w:color w:val="000000"/>
          <w:sz w:val="28"/>
          <w:szCs w:val="28"/>
          <w:lang w:val="uk-UA"/>
        </w:rPr>
      </w:pPr>
      <w:r w:rsidRPr="00BB28D0">
        <w:rPr>
          <w:rFonts w:ascii="Times New Roman" w:hAnsi="Times New Roman"/>
          <w:color w:val="000000"/>
          <w:sz w:val="28"/>
          <w:szCs w:val="28"/>
          <w:lang w:val="uk-UA"/>
        </w:rPr>
        <w:t xml:space="preserve">Цінність цього методу полягає у тому, що учні самостійно приходять до вирішення проблеми поповнення своїх знань, удосконалення навичок роботи. </w:t>
      </w:r>
    </w:p>
    <w:p w:rsidR="00AC718A" w:rsidRPr="00BB28D0" w:rsidRDefault="00AC718A" w:rsidP="00AC718A">
      <w:pPr>
        <w:spacing w:line="360" w:lineRule="auto"/>
        <w:ind w:firstLine="567"/>
        <w:jc w:val="both"/>
        <w:rPr>
          <w:rFonts w:ascii="Times New Roman" w:hAnsi="Times New Roman"/>
          <w:sz w:val="28"/>
          <w:szCs w:val="28"/>
          <w:lang w:val="uk-UA"/>
        </w:rPr>
      </w:pPr>
      <w:r w:rsidRPr="00BB28D0">
        <w:rPr>
          <w:rFonts w:ascii="Times New Roman" w:hAnsi="Times New Roman"/>
          <w:sz w:val="28"/>
          <w:szCs w:val="28"/>
          <w:lang w:val="uk-UA"/>
        </w:rPr>
        <w:t xml:space="preserve">Робота над проектом з трудового навчання включає чотири етапи: організаційно-підготовчий, конструкторський, технологічний та заключний. </w:t>
      </w:r>
    </w:p>
    <w:p w:rsidR="00AC718A" w:rsidRPr="00BB28D0" w:rsidRDefault="00AC718A" w:rsidP="00AC718A">
      <w:pPr>
        <w:shd w:val="clear" w:color="auto" w:fill="FFFFFF"/>
        <w:spacing w:line="360" w:lineRule="auto"/>
        <w:ind w:left="226" w:firstLine="341"/>
        <w:jc w:val="both"/>
        <w:rPr>
          <w:rFonts w:ascii="Times New Roman" w:hAnsi="Times New Roman"/>
          <w:color w:val="000000"/>
          <w:sz w:val="28"/>
          <w:szCs w:val="28"/>
          <w:lang w:val="uk-UA"/>
        </w:rPr>
      </w:pPr>
      <w:r w:rsidRPr="00BB28D0">
        <w:rPr>
          <w:rFonts w:ascii="Times New Roman" w:hAnsi="Times New Roman"/>
          <w:color w:val="000000"/>
          <w:sz w:val="28"/>
          <w:szCs w:val="28"/>
          <w:lang w:val="uk-UA"/>
        </w:rPr>
        <w:t>З метою отримання позитивного результату від проектно-технологічної діяльності учнів необхідно дотримуватися основних вимог, а саме:</w:t>
      </w:r>
    </w:p>
    <w:p w:rsidR="00AC718A" w:rsidRPr="00BB28D0" w:rsidRDefault="00AC718A" w:rsidP="00AC718A">
      <w:pPr>
        <w:numPr>
          <w:ilvl w:val="0"/>
          <w:numId w:val="3"/>
        </w:numPr>
        <w:shd w:val="clear" w:color="auto" w:fill="FFFFFF"/>
        <w:spacing w:line="360" w:lineRule="auto"/>
        <w:jc w:val="both"/>
        <w:rPr>
          <w:rFonts w:ascii="Times New Roman" w:hAnsi="Times New Roman"/>
          <w:color w:val="000000"/>
          <w:sz w:val="28"/>
          <w:szCs w:val="28"/>
          <w:lang w:val="uk-UA"/>
        </w:rPr>
      </w:pPr>
      <w:r w:rsidRPr="00BB28D0">
        <w:rPr>
          <w:rFonts w:ascii="Times New Roman" w:hAnsi="Times New Roman"/>
          <w:color w:val="000000"/>
          <w:sz w:val="28"/>
          <w:szCs w:val="28"/>
          <w:lang w:val="uk-UA"/>
        </w:rPr>
        <w:t>наявність проблеми (задачі), яка вимагає інтегрованих знань, пошукової діяльності для її вирішення;</w:t>
      </w:r>
    </w:p>
    <w:p w:rsidR="00AC718A" w:rsidRPr="00BB28D0" w:rsidRDefault="00AC718A" w:rsidP="00AC718A">
      <w:pPr>
        <w:numPr>
          <w:ilvl w:val="0"/>
          <w:numId w:val="3"/>
        </w:numPr>
        <w:shd w:val="clear" w:color="auto" w:fill="FFFFFF"/>
        <w:spacing w:line="360" w:lineRule="auto"/>
        <w:jc w:val="both"/>
        <w:rPr>
          <w:rFonts w:ascii="Times New Roman" w:hAnsi="Times New Roman"/>
          <w:color w:val="000000"/>
          <w:sz w:val="28"/>
          <w:szCs w:val="28"/>
          <w:lang w:val="uk-UA"/>
        </w:rPr>
      </w:pPr>
      <w:r w:rsidRPr="00BB28D0">
        <w:rPr>
          <w:rFonts w:ascii="Times New Roman" w:hAnsi="Times New Roman"/>
          <w:color w:val="000000"/>
          <w:sz w:val="28"/>
          <w:szCs w:val="28"/>
          <w:lang w:val="uk-UA"/>
        </w:rPr>
        <w:lastRenderedPageBreak/>
        <w:t>пізнавальна, теоретична і практична</w:t>
      </w:r>
      <w:r w:rsidRPr="00BB28D0">
        <w:rPr>
          <w:rFonts w:ascii="Times New Roman" w:hAnsi="Times New Roman"/>
          <w:color w:val="000000"/>
          <w:sz w:val="28"/>
          <w:szCs w:val="28"/>
        </w:rPr>
        <w:t xml:space="preserve"> </w:t>
      </w:r>
      <w:r w:rsidRPr="00BB28D0">
        <w:rPr>
          <w:rFonts w:ascii="Times New Roman" w:hAnsi="Times New Roman"/>
          <w:color w:val="000000"/>
          <w:sz w:val="28"/>
          <w:szCs w:val="28"/>
          <w:lang w:val="uk-UA"/>
        </w:rPr>
        <w:t>значущість передбачуваних результатів;</w:t>
      </w:r>
    </w:p>
    <w:p w:rsidR="00AC718A" w:rsidRPr="00BB28D0" w:rsidRDefault="00AC718A" w:rsidP="00AC718A">
      <w:pPr>
        <w:numPr>
          <w:ilvl w:val="0"/>
          <w:numId w:val="3"/>
        </w:numPr>
        <w:shd w:val="clear" w:color="auto" w:fill="FFFFFF"/>
        <w:spacing w:line="360" w:lineRule="auto"/>
        <w:jc w:val="both"/>
        <w:rPr>
          <w:rFonts w:ascii="Times New Roman" w:hAnsi="Times New Roman"/>
          <w:color w:val="000000"/>
          <w:sz w:val="28"/>
          <w:szCs w:val="28"/>
          <w:lang w:val="uk-UA"/>
        </w:rPr>
      </w:pPr>
      <w:r w:rsidRPr="00BB28D0">
        <w:rPr>
          <w:rFonts w:ascii="Times New Roman" w:hAnsi="Times New Roman"/>
          <w:color w:val="000000"/>
          <w:sz w:val="28"/>
          <w:szCs w:val="28"/>
          <w:lang w:val="uk-UA"/>
        </w:rPr>
        <w:t>самостійна індивідуальна або групова робота учнів над проектом;</w:t>
      </w:r>
    </w:p>
    <w:p w:rsidR="00AC718A" w:rsidRPr="00BB28D0" w:rsidRDefault="00AC718A" w:rsidP="00AC718A">
      <w:pPr>
        <w:numPr>
          <w:ilvl w:val="0"/>
          <w:numId w:val="3"/>
        </w:numPr>
        <w:shd w:val="clear" w:color="auto" w:fill="FFFFFF"/>
        <w:spacing w:line="360" w:lineRule="auto"/>
        <w:jc w:val="both"/>
        <w:rPr>
          <w:rFonts w:ascii="Times New Roman" w:hAnsi="Times New Roman"/>
          <w:color w:val="000000"/>
          <w:sz w:val="28"/>
          <w:szCs w:val="28"/>
          <w:lang w:val="uk-UA"/>
        </w:rPr>
      </w:pPr>
      <w:r w:rsidRPr="00BB28D0">
        <w:rPr>
          <w:rFonts w:ascii="Times New Roman" w:hAnsi="Times New Roman"/>
          <w:color w:val="000000"/>
          <w:sz w:val="28"/>
          <w:szCs w:val="28"/>
          <w:lang w:val="uk-UA"/>
        </w:rPr>
        <w:t xml:space="preserve">використання дослідницьких методів, які передбачають певну послідовність дій. </w:t>
      </w:r>
    </w:p>
    <w:p w:rsidR="00AC718A" w:rsidRPr="00BB28D0" w:rsidRDefault="00AC718A" w:rsidP="00AC718A">
      <w:pPr>
        <w:spacing w:line="360" w:lineRule="auto"/>
        <w:ind w:firstLine="567"/>
        <w:jc w:val="both"/>
        <w:rPr>
          <w:rFonts w:ascii="Times New Roman" w:hAnsi="Times New Roman"/>
          <w:sz w:val="28"/>
          <w:szCs w:val="28"/>
          <w:lang w:val="uk-UA"/>
        </w:rPr>
      </w:pPr>
      <w:r w:rsidRPr="00BB28D0">
        <w:rPr>
          <w:rFonts w:ascii="Times New Roman" w:hAnsi="Times New Roman"/>
          <w:sz w:val="28"/>
          <w:szCs w:val="28"/>
          <w:lang w:val="uk-UA"/>
        </w:rPr>
        <w:t>Оцінювання проектно-технологічної діяльності здійснюється у двох аспектах: рівень володіння теоретичними знаннями, який можна виявити у процесі усного чи письмового опитування, та якість практичних умінь і навичок, тобто здатність до застосування вивченого матеріалу під час виконання практичних робіт. Тому критерії оцінювання проектно-технологічної діяльності учнів носять комплексний характер. До них належить: рівень застосування знань та умінь в практичній роботі; уміння користуватися різними видами конструкторсько-технологічної документації та іншими джерелами інформації; дотримання технічних вимог у процесі виконання робіт (якість виробу); уміння організовувати робоче місце і підтримувати порядок на ньому в процесі роботи; рівень сформованості трудових прийомів і умінь виконувати технологічні операції; дотримання правил безпечної праці та санітарно-гігієнічних вимог; дотримання норм часу на виготовлення виробу; рівень самостійності у процесі організації і виконанні роботи (планування трудових процесів, самоконтроль і т.п.); виявлення елементів творчості.</w:t>
      </w:r>
    </w:p>
    <w:p w:rsidR="00AC718A" w:rsidRDefault="00AC718A" w:rsidP="00AC718A">
      <w:pPr>
        <w:spacing w:line="360" w:lineRule="auto"/>
        <w:ind w:firstLine="567"/>
        <w:jc w:val="both"/>
        <w:rPr>
          <w:rFonts w:ascii="Times New Roman" w:hAnsi="Times New Roman"/>
          <w:sz w:val="28"/>
          <w:szCs w:val="28"/>
          <w:lang w:val="uk-UA"/>
        </w:rPr>
      </w:pPr>
      <w:r w:rsidRPr="00BB28D0">
        <w:rPr>
          <w:rFonts w:ascii="Times New Roman" w:hAnsi="Times New Roman"/>
          <w:sz w:val="28"/>
          <w:szCs w:val="28"/>
          <w:lang w:val="uk-UA"/>
        </w:rPr>
        <w:t>Разом з тим реалії життя показують, що деякі школярі не можуть виконати творчі проекти. Їм можна запропонувати творчі завдання за зразком. Такий підхід не травмує дитину, не примушує страждати від відчуття власної неспроможності.</w:t>
      </w:r>
    </w:p>
    <w:p w:rsidR="00AC718A" w:rsidRPr="00BB28D0" w:rsidRDefault="00AC718A" w:rsidP="00AC718A">
      <w:pPr>
        <w:spacing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Отже, проектна діяльність на уроках трудового навчання це гнучка модель організації навчального процесу, орієнтована на творчу самореалізацію особистості учнів, розвитку їх інтелектуальних та фізичних можливостей, вольових якостей і творчих здібностей в процесі створення нового продукту під контролем вчителя, </w:t>
      </w:r>
      <w:proofErr w:type="spellStart"/>
      <w:r>
        <w:rPr>
          <w:rFonts w:ascii="Times New Roman" w:hAnsi="Times New Roman"/>
          <w:sz w:val="28"/>
          <w:szCs w:val="28"/>
          <w:lang w:val="uk-UA"/>
        </w:rPr>
        <w:t>володіючого</w:t>
      </w:r>
      <w:proofErr w:type="spellEnd"/>
      <w:r>
        <w:rPr>
          <w:rFonts w:ascii="Times New Roman" w:hAnsi="Times New Roman"/>
          <w:sz w:val="28"/>
          <w:szCs w:val="28"/>
          <w:lang w:val="uk-UA"/>
        </w:rPr>
        <w:t xml:space="preserve"> об’єктивною та суб’єктивною новизною, який має практичну значимість.</w:t>
      </w:r>
    </w:p>
    <w:p w:rsidR="00AC718A" w:rsidRDefault="00AC718A" w:rsidP="00AC718A">
      <w:pPr>
        <w:spacing w:line="360" w:lineRule="auto"/>
        <w:rPr>
          <w:rFonts w:ascii="Times New Roman" w:hAnsi="Times New Roman"/>
          <w:sz w:val="28"/>
          <w:szCs w:val="28"/>
          <w:lang w:val="uk-UA"/>
        </w:rPr>
      </w:pPr>
    </w:p>
    <w:p w:rsidR="00AC718A" w:rsidRPr="00295EDF" w:rsidRDefault="00AC718A" w:rsidP="00AC718A">
      <w:pPr>
        <w:rPr>
          <w:sz w:val="28"/>
          <w:szCs w:val="28"/>
          <w:lang w:val="uk-UA"/>
        </w:rPr>
      </w:pPr>
    </w:p>
    <w:p w:rsidR="00AC718A" w:rsidRPr="00295EDF" w:rsidRDefault="00AC718A" w:rsidP="00AC718A">
      <w:pPr>
        <w:rPr>
          <w:sz w:val="28"/>
          <w:szCs w:val="28"/>
          <w:lang w:val="uk-UA"/>
        </w:rPr>
      </w:pPr>
    </w:p>
    <w:p w:rsidR="00AC718A" w:rsidRPr="00295EDF" w:rsidRDefault="00AC718A" w:rsidP="00AC718A">
      <w:pPr>
        <w:rPr>
          <w:sz w:val="28"/>
          <w:szCs w:val="28"/>
          <w:lang w:val="uk-UA"/>
        </w:rPr>
      </w:pPr>
    </w:p>
    <w:p w:rsidR="00413966" w:rsidRPr="00AC718A" w:rsidRDefault="00413966" w:rsidP="00AC718A">
      <w:pPr>
        <w:ind w:firstLine="0"/>
        <w:rPr>
          <w:lang w:val="uk-UA"/>
        </w:rPr>
      </w:pPr>
    </w:p>
    <w:sectPr w:rsidR="00413966" w:rsidRPr="00AC718A" w:rsidSect="00ED2456">
      <w:pgSz w:w="11906" w:h="16838"/>
      <w:pgMar w:top="851"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66FC"/>
    <w:multiLevelType w:val="hybridMultilevel"/>
    <w:tmpl w:val="59C2E23A"/>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1C92FEF"/>
    <w:multiLevelType w:val="hybridMultilevel"/>
    <w:tmpl w:val="8DA6C352"/>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774556"/>
    <w:multiLevelType w:val="hybridMultilevel"/>
    <w:tmpl w:val="561CC706"/>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4B"/>
    <w:rsid w:val="0006536F"/>
    <w:rsid w:val="00413966"/>
    <w:rsid w:val="008C744B"/>
    <w:rsid w:val="00AC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8A"/>
    <w:pPr>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C718A"/>
    <w:pPr>
      <w:ind w:firstLine="0"/>
    </w:pPr>
  </w:style>
  <w:style w:type="character" w:customStyle="1" w:styleId="a4">
    <w:name w:val="Без интервала Знак"/>
    <w:basedOn w:val="a0"/>
    <w:link w:val="a3"/>
    <w:uiPriority w:val="1"/>
    <w:rsid w:val="00AC718A"/>
    <w:rPr>
      <w:rFonts w:eastAsiaTheme="minorEastAsia"/>
    </w:rPr>
  </w:style>
  <w:style w:type="paragraph" w:styleId="a5">
    <w:name w:val="List Paragraph"/>
    <w:basedOn w:val="a"/>
    <w:uiPriority w:val="34"/>
    <w:qFormat/>
    <w:rsid w:val="00AC718A"/>
    <w:pPr>
      <w:ind w:left="720"/>
      <w:contextualSpacing/>
    </w:pPr>
  </w:style>
  <w:style w:type="character" w:customStyle="1" w:styleId="a6">
    <w:name w:val="Основной текст_"/>
    <w:link w:val="1"/>
    <w:rsid w:val="00AC718A"/>
    <w:rPr>
      <w:rFonts w:ascii="Times New Roman" w:eastAsia="Times New Roman" w:hAnsi="Times New Roman"/>
      <w:spacing w:val="1"/>
      <w:sz w:val="25"/>
      <w:szCs w:val="25"/>
      <w:shd w:val="clear" w:color="auto" w:fill="FFFFFF"/>
    </w:rPr>
  </w:style>
  <w:style w:type="paragraph" w:customStyle="1" w:styleId="1">
    <w:name w:val="Основной текст1"/>
    <w:basedOn w:val="a"/>
    <w:link w:val="a6"/>
    <w:rsid w:val="00AC718A"/>
    <w:pPr>
      <w:widowControl w:val="0"/>
      <w:shd w:val="clear" w:color="auto" w:fill="FFFFFF"/>
      <w:spacing w:after="120" w:line="379" w:lineRule="exact"/>
      <w:ind w:firstLine="0"/>
    </w:pPr>
    <w:rPr>
      <w:rFonts w:ascii="Times New Roman" w:eastAsia="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8A"/>
    <w:pPr>
      <w:spacing w:after="0" w:line="240" w:lineRule="auto"/>
      <w:ind w:firstLine="360"/>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C718A"/>
    <w:pPr>
      <w:ind w:firstLine="0"/>
    </w:pPr>
  </w:style>
  <w:style w:type="character" w:customStyle="1" w:styleId="a4">
    <w:name w:val="Без интервала Знак"/>
    <w:basedOn w:val="a0"/>
    <w:link w:val="a3"/>
    <w:uiPriority w:val="1"/>
    <w:rsid w:val="00AC718A"/>
    <w:rPr>
      <w:rFonts w:eastAsiaTheme="minorEastAsia"/>
    </w:rPr>
  </w:style>
  <w:style w:type="paragraph" w:styleId="a5">
    <w:name w:val="List Paragraph"/>
    <w:basedOn w:val="a"/>
    <w:uiPriority w:val="34"/>
    <w:qFormat/>
    <w:rsid w:val="00AC718A"/>
    <w:pPr>
      <w:ind w:left="720"/>
      <w:contextualSpacing/>
    </w:pPr>
  </w:style>
  <w:style w:type="character" w:customStyle="1" w:styleId="a6">
    <w:name w:val="Основной текст_"/>
    <w:link w:val="1"/>
    <w:rsid w:val="00AC718A"/>
    <w:rPr>
      <w:rFonts w:ascii="Times New Roman" w:eastAsia="Times New Roman" w:hAnsi="Times New Roman"/>
      <w:spacing w:val="1"/>
      <w:sz w:val="25"/>
      <w:szCs w:val="25"/>
      <w:shd w:val="clear" w:color="auto" w:fill="FFFFFF"/>
    </w:rPr>
  </w:style>
  <w:style w:type="paragraph" w:customStyle="1" w:styleId="1">
    <w:name w:val="Основной текст1"/>
    <w:basedOn w:val="a"/>
    <w:link w:val="a6"/>
    <w:rsid w:val="00AC718A"/>
    <w:pPr>
      <w:widowControl w:val="0"/>
      <w:shd w:val="clear" w:color="auto" w:fill="FFFFFF"/>
      <w:spacing w:after="120" w:line="379" w:lineRule="exact"/>
      <w:ind w:firstLine="0"/>
    </w:pPr>
    <w:rPr>
      <w:rFonts w:ascii="Times New Roman" w:eastAsia="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7901</Characters>
  <Application>Microsoft Office Word</Application>
  <DocSecurity>0</DocSecurity>
  <Lines>65</Lines>
  <Paragraphs>18</Paragraphs>
  <ScaleCrop>false</ScaleCrop>
  <Company>Krokoz™</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2013-10-25T04:08:00Z</dcterms:created>
  <dcterms:modified xsi:type="dcterms:W3CDTF">2013-10-25T04:10:00Z</dcterms:modified>
</cp:coreProperties>
</file>